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D80231" w:rsidRPr="009276B2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:rsidR="00D80231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D80231" w:rsidP="009276B2">
      <w:pPr>
        <w:spacing w:after="0" w:line="240" w:lineRule="auto"/>
        <w:rPr>
          <w:rFonts w:ascii="Lato" w:hAnsi="Lato"/>
          <w:sz w:val="20"/>
        </w:rPr>
      </w:pPr>
    </w:p>
    <w:p w:rsidR="00D80231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D80231" w:rsidRPr="00D20976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DWM-WOPGM.473.172.2024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BP</w:t>
      </w:r>
      <w:bookmarkEnd w:id="1"/>
    </w:p>
    <w:p w:rsidR="00D80231" w:rsidRPr="00D20976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13 sierpnia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D80231" w:rsidRPr="009276B2" w:rsidP="009201B8">
      <w:pPr>
        <w:spacing w:after="0" w:line="240" w:lineRule="auto"/>
        <w:rPr>
          <w:rFonts w:ascii="Lato" w:hAnsi="Lato"/>
          <w:sz w:val="20"/>
        </w:rPr>
      </w:pPr>
    </w:p>
    <w:p w:rsidR="00D80231" w:rsidRPr="00677303" w:rsidP="00677303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0565A3" w:rsidRPr="00677303" w:rsidP="00677303">
      <w:pPr>
        <w:spacing w:after="0" w:line="276" w:lineRule="auto"/>
        <w:jc w:val="both"/>
        <w:rPr>
          <w:rFonts w:ascii="Lato" w:hAnsi="Lato"/>
          <w:sz w:val="20"/>
          <w:szCs w:val="20"/>
        </w:rPr>
      </w:pPr>
      <w:bookmarkStart w:id="3" w:name="ezdAdresatImie"/>
      <w:r w:rsidRPr="00677303">
        <w:rPr>
          <w:rFonts w:ascii="Lato" w:hAnsi="Lato"/>
          <w:i/>
          <w:sz w:val="20"/>
          <w:szCs w:val="20"/>
        </w:rPr>
        <w:t xml:space="preserve">Szanowni Państwo Kuratorzy, </w:t>
      </w:r>
    </w:p>
    <w:p w:rsidR="000565A3" w:rsidRPr="00677303" w:rsidP="00677303">
      <w:pPr>
        <w:spacing w:after="0" w:line="276" w:lineRule="auto"/>
        <w:jc w:val="both"/>
        <w:rPr>
          <w:rFonts w:ascii="Lato" w:hAnsi="Lato"/>
          <w:i/>
          <w:sz w:val="20"/>
          <w:szCs w:val="20"/>
        </w:rPr>
      </w:pPr>
      <w:r w:rsidRPr="00677303">
        <w:rPr>
          <w:rFonts w:ascii="Lato" w:hAnsi="Lato"/>
          <w:i/>
          <w:sz w:val="20"/>
          <w:szCs w:val="20"/>
        </w:rPr>
        <w:t xml:space="preserve">Szanowni Państwo Dyrektorzy, </w:t>
      </w:r>
    </w:p>
    <w:p w:rsidR="000565A3" w:rsidRPr="00677303" w:rsidP="00677303">
      <w:pPr>
        <w:spacing w:after="0" w:line="276" w:lineRule="auto"/>
        <w:jc w:val="both"/>
        <w:rPr>
          <w:rFonts w:ascii="Lato" w:hAnsi="Lato"/>
          <w:i/>
          <w:sz w:val="20"/>
          <w:szCs w:val="20"/>
        </w:rPr>
      </w:pPr>
      <w:r w:rsidRPr="00677303">
        <w:rPr>
          <w:rFonts w:ascii="Lato" w:hAnsi="Lato"/>
          <w:i/>
          <w:sz w:val="20"/>
          <w:szCs w:val="20"/>
        </w:rPr>
        <w:t xml:space="preserve">Szanowni Państwo Nauczyciele, </w:t>
      </w:r>
    </w:p>
    <w:p w:rsidR="000565A3" w:rsidRPr="00100718" w:rsidP="00677303">
      <w:pPr>
        <w:spacing w:after="0" w:line="276" w:lineRule="auto"/>
        <w:jc w:val="both"/>
        <w:rPr>
          <w:rFonts w:ascii="Lato" w:hAnsi="Lato"/>
          <w:iCs/>
          <w:sz w:val="20"/>
          <w:szCs w:val="20"/>
        </w:rPr>
      </w:pPr>
      <w:r w:rsidRPr="00677303">
        <w:rPr>
          <w:rFonts w:ascii="Lato" w:hAnsi="Lato"/>
          <w:i/>
          <w:sz w:val="20"/>
          <w:szCs w:val="20"/>
        </w:rPr>
        <w:t xml:space="preserve">Szanowni Państwo Przedstawiciele Organów Prowadzących </w:t>
      </w:r>
      <w:r w:rsidRPr="00100718">
        <w:rPr>
          <w:rFonts w:ascii="Lato" w:hAnsi="Lato"/>
          <w:iCs/>
          <w:sz w:val="20"/>
          <w:szCs w:val="20"/>
        </w:rPr>
        <w:t>Szkoły</w:t>
      </w:r>
      <w:r w:rsidRPr="00100718" w:rsidR="00100718">
        <w:rPr>
          <w:rFonts w:ascii="Lato" w:hAnsi="Lato"/>
          <w:iCs/>
          <w:sz w:val="20"/>
          <w:szCs w:val="20"/>
        </w:rPr>
        <w:t>,</w:t>
      </w:r>
    </w:p>
    <w:p w:rsidR="000565A3" w:rsidRPr="00677303" w:rsidP="00677303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237E64" w:rsidRPr="00677303" w:rsidP="00677303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>w związku ze zbliżającym się rokiem szkolnym 2024/2025 przekazuję informacje na temat rozwiązań systemowych</w:t>
      </w:r>
      <w:bookmarkEnd w:id="3"/>
      <w:r w:rsidRPr="00677303">
        <w:rPr>
          <w:rFonts w:ascii="Lato" w:hAnsi="Lato"/>
          <w:sz w:val="20"/>
          <w:szCs w:val="20"/>
        </w:rPr>
        <w:t xml:space="preserve"> </w:t>
      </w:r>
      <w:r w:rsidRPr="00677303">
        <w:rPr>
          <w:rFonts w:ascii="Lato" w:hAnsi="Lato"/>
          <w:bCs/>
          <w:sz w:val="20"/>
          <w:szCs w:val="20"/>
        </w:rPr>
        <w:t>dotyczących</w:t>
      </w:r>
      <w:r w:rsidRPr="00677303" w:rsidR="00001CC9">
        <w:rPr>
          <w:rFonts w:ascii="Lato" w:hAnsi="Lato"/>
          <w:sz w:val="20"/>
          <w:szCs w:val="20"/>
        </w:rPr>
        <w:t xml:space="preserve"> kształcenia uczniów przybywających z zagranicy, </w:t>
      </w:r>
      <w:r w:rsidRPr="00677303" w:rsidR="00001CC9">
        <w:rPr>
          <w:rFonts w:ascii="Lato" w:hAnsi="Lato"/>
          <w:sz w:val="20"/>
          <w:szCs w:val="20"/>
        </w:rPr>
        <w:br/>
        <w:t>w tym</w:t>
      </w:r>
      <w:r w:rsidRPr="00677303">
        <w:rPr>
          <w:rFonts w:ascii="Lato" w:hAnsi="Lato"/>
          <w:bCs/>
          <w:sz w:val="20"/>
          <w:szCs w:val="20"/>
        </w:rPr>
        <w:t xml:space="preserve"> organizacji kształcenia, wychowania i opieki dzieci i młodzieży będących obywatelami Ukrainy.</w:t>
      </w:r>
    </w:p>
    <w:p w:rsidR="00001CC9" w:rsidRPr="00677303" w:rsidP="00677303">
      <w:pPr>
        <w:spacing w:after="0" w:line="276" w:lineRule="auto"/>
        <w:jc w:val="both"/>
        <w:rPr>
          <w:rFonts w:ascii="Lato" w:hAnsi="Lato"/>
          <w:bCs/>
          <w:sz w:val="20"/>
          <w:szCs w:val="20"/>
        </w:rPr>
      </w:pPr>
    </w:p>
    <w:p w:rsidR="00237E64" w:rsidRPr="00677303" w:rsidP="0067730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b/>
          <w:sz w:val="20"/>
          <w:szCs w:val="20"/>
        </w:rPr>
      </w:pPr>
      <w:r w:rsidRPr="00677303">
        <w:rPr>
          <w:rFonts w:ascii="Lato" w:hAnsi="Lato" w:cs="Arial"/>
          <w:b/>
          <w:sz w:val="20"/>
          <w:szCs w:val="20"/>
        </w:rPr>
        <w:t>Przyjmowanie do szkół uczniów przybywających z zagranicy, w tym uczniów z Ukrainy</w:t>
      </w:r>
    </w:p>
    <w:p w:rsidR="00237E64" w:rsidRPr="00677303" w:rsidP="00677303">
      <w:pPr>
        <w:spacing w:after="0" w:line="276" w:lineRule="auto"/>
        <w:jc w:val="both"/>
        <w:rPr>
          <w:rFonts w:ascii="Lato" w:hAnsi="Lato" w:cs="Arial"/>
          <w:sz w:val="20"/>
          <w:szCs w:val="20"/>
        </w:rPr>
      </w:pPr>
    </w:p>
    <w:p w:rsidR="00237E64" w:rsidP="00677303">
      <w:p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677303">
        <w:rPr>
          <w:rFonts w:ascii="Lato" w:hAnsi="Lato" w:cs="Arial"/>
          <w:sz w:val="20"/>
          <w:szCs w:val="20"/>
        </w:rPr>
        <w:t xml:space="preserve">Dzieci i młodzież przybywające z zagranicy będące w wieku obowiązku szkolnego </w:t>
      </w:r>
      <w:r w:rsidRPr="00677303">
        <w:rPr>
          <w:rFonts w:ascii="Lato" w:hAnsi="Lato" w:cs="Arial"/>
          <w:sz w:val="20"/>
          <w:szCs w:val="20"/>
        </w:rPr>
        <w:br/>
        <w:t xml:space="preserve">i obowiązku nauki (7-18 lat) są przyjmowane do publicznych szkół oraz obejmowane opieką i nauczaniem na warunkach dotyczących obywateli polskich. Regulacje w powyższym zakresie znajdują się w przepisach ustawy - </w:t>
      </w:r>
      <w:r w:rsidRPr="00677303">
        <w:rPr>
          <w:rFonts w:ascii="Lato" w:hAnsi="Lato" w:cs="Arial"/>
          <w:i/>
          <w:sz w:val="20"/>
          <w:szCs w:val="20"/>
        </w:rPr>
        <w:t>Prawo oświatowe</w:t>
      </w:r>
      <w:r>
        <w:rPr>
          <w:rFonts w:ascii="Lato" w:hAnsi="Lato" w:cs="Arial"/>
          <w:sz w:val="20"/>
          <w:szCs w:val="20"/>
          <w:vertAlign w:val="superscript"/>
        </w:rPr>
        <w:footnoteReference w:id="2"/>
      </w:r>
      <w:r w:rsidRPr="00677303">
        <w:rPr>
          <w:rFonts w:ascii="Lato" w:hAnsi="Lato" w:cs="Arial"/>
          <w:sz w:val="20"/>
          <w:szCs w:val="20"/>
        </w:rPr>
        <w:t xml:space="preserve"> i rozporządzeniu </w:t>
      </w:r>
      <w:r w:rsidRPr="00677303">
        <w:rPr>
          <w:rFonts w:ascii="Lato" w:hAnsi="Lato" w:cs="Arial"/>
          <w:i/>
          <w:sz w:val="20"/>
          <w:szCs w:val="20"/>
        </w:rPr>
        <w:t>w sprawie kształcenia osób niebędących obywatelami polskimi oraz osób będących obywatelami polskimi, które pobierały naukę w szkołach funkcjonujących w systemach oświaty innych państw</w:t>
      </w:r>
      <w:r w:rsidRPr="00677303">
        <w:rPr>
          <w:rFonts w:ascii="Lato" w:hAnsi="Lato" w:cs="Arial"/>
          <w:sz w:val="20"/>
          <w:szCs w:val="20"/>
        </w:rPr>
        <w:t xml:space="preserve"> </w:t>
      </w:r>
      <w:r>
        <w:rPr>
          <w:rFonts w:ascii="Lato" w:hAnsi="Lato" w:cs="Arial"/>
          <w:sz w:val="20"/>
          <w:szCs w:val="20"/>
          <w:vertAlign w:val="superscript"/>
        </w:rPr>
        <w:footnoteReference w:id="3"/>
      </w:r>
      <w:r w:rsidRPr="00677303">
        <w:rPr>
          <w:rFonts w:ascii="Lato" w:hAnsi="Lato" w:cs="Arial"/>
          <w:sz w:val="20"/>
          <w:szCs w:val="20"/>
        </w:rPr>
        <w:t>.</w:t>
      </w:r>
    </w:p>
    <w:p w:rsidR="003A4785" w:rsidRPr="00677303" w:rsidP="00677303">
      <w:pPr>
        <w:spacing w:after="0" w:line="276" w:lineRule="auto"/>
        <w:jc w:val="both"/>
        <w:rPr>
          <w:rFonts w:ascii="Lato" w:hAnsi="Lato" w:cs="Arial"/>
          <w:b/>
          <w:sz w:val="20"/>
          <w:szCs w:val="20"/>
        </w:rPr>
      </w:pPr>
    </w:p>
    <w:p w:rsidR="00237E64" w:rsidRPr="00677303" w:rsidP="0067730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b/>
          <w:sz w:val="20"/>
          <w:szCs w:val="20"/>
        </w:rPr>
      </w:pPr>
      <w:r w:rsidRPr="00677303">
        <w:rPr>
          <w:rFonts w:ascii="Lato" w:hAnsi="Lato" w:cs="Arial"/>
          <w:b/>
          <w:sz w:val="20"/>
          <w:szCs w:val="20"/>
          <w:shd w:val="clear" w:color="auto" w:fill="FFFFFF"/>
        </w:rPr>
        <w:t>Formy wsparcia uczniów przybywających z zagranicy,</w:t>
      </w:r>
      <w:r w:rsidRPr="00677303">
        <w:rPr>
          <w:rFonts w:ascii="Lato" w:hAnsi="Lato" w:cs="Arial"/>
          <w:b/>
          <w:sz w:val="20"/>
          <w:szCs w:val="20"/>
        </w:rPr>
        <w:t xml:space="preserve"> w tym uczniów z Ukrainy</w:t>
      </w:r>
    </w:p>
    <w:p w:rsidR="00237E64" w:rsidRPr="00677303" w:rsidP="00677303">
      <w:pPr>
        <w:spacing w:after="0" w:line="276" w:lineRule="auto"/>
        <w:ind w:left="360"/>
        <w:jc w:val="both"/>
        <w:rPr>
          <w:rFonts w:ascii="Lato" w:hAnsi="Lato" w:cs="Arial"/>
          <w:b/>
          <w:sz w:val="20"/>
          <w:szCs w:val="20"/>
          <w:shd w:val="clear" w:color="auto" w:fill="FFFFFF"/>
        </w:rPr>
      </w:pPr>
    </w:p>
    <w:p w:rsidR="00237E64" w:rsidRPr="00677303" w:rsidP="00677303">
      <w:p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677303">
        <w:rPr>
          <w:rFonts w:ascii="Lato" w:hAnsi="Lato" w:cs="Arial"/>
          <w:sz w:val="20"/>
          <w:szCs w:val="20"/>
        </w:rPr>
        <w:t>Uczniowie mogą korzystać z następujących form wsparcia</w:t>
      </w:r>
      <w:r w:rsidRPr="00677303" w:rsidR="00001CC9">
        <w:rPr>
          <w:rFonts w:ascii="Lato" w:hAnsi="Lato" w:cs="Arial"/>
          <w:sz w:val="20"/>
          <w:szCs w:val="20"/>
        </w:rPr>
        <w:t xml:space="preserve"> organizowanych w szkole</w:t>
      </w:r>
      <w:r w:rsidRPr="00677303">
        <w:rPr>
          <w:rFonts w:ascii="Lato" w:hAnsi="Lato" w:cs="Arial"/>
          <w:sz w:val="20"/>
          <w:szCs w:val="20"/>
        </w:rPr>
        <w:t>:</w:t>
      </w:r>
    </w:p>
    <w:p w:rsidR="00237E64" w:rsidRPr="00677303" w:rsidP="006773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eastAsia="Times New Roman" w:hAnsi="Lato" w:cs="Arial"/>
          <w:sz w:val="20"/>
          <w:szCs w:val="20"/>
          <w:lang w:eastAsia="pl-PL"/>
        </w:rPr>
        <w:t>d</w:t>
      </w:r>
      <w:r w:rsidRPr="00677303">
        <w:rPr>
          <w:rFonts w:ascii="Lato" w:eastAsia="Times New Roman" w:hAnsi="Lato" w:cs="Arial"/>
          <w:sz w:val="20"/>
          <w:szCs w:val="20"/>
          <w:lang w:eastAsia="pl-PL"/>
        </w:rPr>
        <w:t>odatkowe</w:t>
      </w:r>
      <w:r w:rsidRPr="00677303">
        <w:rPr>
          <w:rFonts w:ascii="Lato" w:eastAsia="Times New Roman" w:hAnsi="Lato" w:cs="Arial"/>
          <w:sz w:val="20"/>
          <w:szCs w:val="20"/>
          <w:lang w:eastAsia="pl-PL"/>
        </w:rPr>
        <w:t>,</w:t>
      </w:r>
      <w:r w:rsidRPr="00677303">
        <w:rPr>
          <w:rFonts w:ascii="Lato" w:eastAsia="Times New Roman" w:hAnsi="Lato" w:cs="Arial"/>
          <w:sz w:val="20"/>
          <w:szCs w:val="20"/>
          <w:lang w:eastAsia="pl-PL"/>
        </w:rPr>
        <w:t xml:space="preserve"> bezpłatne zajęcia z języka polskiego,</w:t>
      </w:r>
    </w:p>
    <w:p w:rsidR="00237E64" w:rsidRPr="00677303" w:rsidP="006773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eastAsia="Times New Roman" w:hAnsi="Lato" w:cs="Arial"/>
          <w:sz w:val="20"/>
          <w:szCs w:val="20"/>
          <w:lang w:eastAsia="pl-PL"/>
        </w:rPr>
        <w:t>dodatkowe zajęcia wyrównawcze z danego przedmiotu,</w:t>
      </w:r>
    </w:p>
    <w:p w:rsidR="00237E64" w:rsidRPr="00677303" w:rsidP="006773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eastAsia="Times New Roman" w:hAnsi="Lato" w:cs="Arial"/>
          <w:sz w:val="20"/>
          <w:szCs w:val="20"/>
          <w:lang w:eastAsia="pl-PL"/>
        </w:rPr>
        <w:t>nauka w oddziale przygotowawczym,</w:t>
      </w:r>
    </w:p>
    <w:p w:rsidR="00001CC9" w:rsidRPr="00677303" w:rsidP="006773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eastAsia="Times New Roman" w:hAnsi="Lato" w:cs="Arial"/>
          <w:sz w:val="20"/>
          <w:szCs w:val="20"/>
          <w:lang w:eastAsia="pl-PL"/>
        </w:rPr>
        <w:t>pomoc osoby władającej językiem kraju pochodzenia zatrudnionej w charakterze pomocy nauczyciela</w:t>
      </w:r>
      <w:r w:rsidRPr="00677303">
        <w:rPr>
          <w:rFonts w:ascii="Lato" w:eastAsia="Times New Roman" w:hAnsi="Lato" w:cs="Arial"/>
          <w:sz w:val="20"/>
          <w:szCs w:val="20"/>
          <w:lang w:eastAsia="pl-PL"/>
        </w:rPr>
        <w:t>,</w:t>
      </w:r>
    </w:p>
    <w:p w:rsidR="00001CC9" w:rsidRPr="00677303" w:rsidP="0067730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eastAsia="Times New Roman" w:hAnsi="Lato" w:cs="Arial"/>
          <w:sz w:val="20"/>
          <w:szCs w:val="20"/>
          <w:lang w:eastAsia="pl-PL"/>
        </w:rPr>
        <w:t>pomocy asystenta międzykulturowego (od 1 września 2024 r.)</w:t>
      </w:r>
      <w:r w:rsidRPr="00677303" w:rsidR="00237E64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:rsidR="00001CC9" w:rsidRPr="00677303" w:rsidP="00677303">
      <w:pPr>
        <w:spacing w:after="0" w:line="276" w:lineRule="auto"/>
        <w:ind w:left="142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77303">
        <w:rPr>
          <w:rFonts w:ascii="Lato" w:hAnsi="Lato"/>
          <w:sz w:val="20"/>
          <w:szCs w:val="20"/>
        </w:rPr>
        <w:t xml:space="preserve">Mając na względzie </w:t>
      </w:r>
      <w:r w:rsidRPr="00677303">
        <w:rPr>
          <w:rFonts w:ascii="Lato" w:hAnsi="Lato"/>
          <w:sz w:val="20"/>
          <w:szCs w:val="20"/>
        </w:rPr>
        <w:t xml:space="preserve">możliwy wzrost liczby uczniów w szkołach od 1 września 2024 r. oraz </w:t>
      </w:r>
      <w:r w:rsidRPr="00677303">
        <w:rPr>
          <w:rFonts w:ascii="Lato" w:hAnsi="Lato"/>
          <w:sz w:val="20"/>
          <w:szCs w:val="20"/>
        </w:rPr>
        <w:t xml:space="preserve">potrzeby edukacyjne uczniów </w:t>
      </w:r>
      <w:r w:rsidRPr="00677303">
        <w:rPr>
          <w:rFonts w:ascii="Lato" w:hAnsi="Lato"/>
          <w:sz w:val="20"/>
          <w:szCs w:val="20"/>
        </w:rPr>
        <w:t>będących obywatelami Ukrainy,</w:t>
      </w:r>
      <w:r w:rsidRPr="00677303">
        <w:rPr>
          <w:rFonts w:ascii="Lato" w:hAnsi="Lato"/>
          <w:sz w:val="20"/>
          <w:szCs w:val="20"/>
        </w:rPr>
        <w:t xml:space="preserve"> Ministerstwo Edukacji</w:t>
      </w:r>
      <w:r w:rsidRPr="00677303">
        <w:rPr>
          <w:rFonts w:ascii="Lato" w:hAnsi="Lato"/>
          <w:sz w:val="20"/>
          <w:szCs w:val="20"/>
        </w:rPr>
        <w:t xml:space="preserve"> Narodowej </w:t>
      </w:r>
      <w:r w:rsidRPr="00677303">
        <w:rPr>
          <w:rFonts w:ascii="Lato" w:hAnsi="Lato"/>
          <w:sz w:val="20"/>
          <w:szCs w:val="20"/>
        </w:rPr>
        <w:t xml:space="preserve">rekomenduje organizowanie nauki tych uczniów w formie oddziałów przygotowawczych. </w:t>
      </w:r>
    </w:p>
    <w:p w:rsidR="00001CC9" w:rsidRPr="00677303" w:rsidP="00677303">
      <w:pPr>
        <w:spacing w:after="0" w:line="276" w:lineRule="auto"/>
        <w:ind w:left="142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001CC9" w:rsidRPr="00677303" w:rsidP="00677303">
      <w:pPr>
        <w:spacing w:after="0" w:line="276" w:lineRule="auto"/>
        <w:ind w:left="142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Szczególną Państwa uwagę pragnę zwrócić na dzieci i młodzież romską przybyłą </w:t>
      </w:r>
      <w:r w:rsidRPr="00677303">
        <w:rPr>
          <w:rFonts w:ascii="Lato" w:hAnsi="Lato"/>
          <w:sz w:val="20"/>
          <w:szCs w:val="20"/>
        </w:rPr>
        <w:br/>
        <w:t xml:space="preserve">z Ukrainy. Jest to grupa uczniów, która potrzebuje specjalnej Państwa troski, opieki </w:t>
      </w:r>
      <w:r w:rsidRPr="00677303">
        <w:rPr>
          <w:rFonts w:ascii="Lato" w:hAnsi="Lato"/>
          <w:sz w:val="20"/>
          <w:szCs w:val="20"/>
        </w:rPr>
        <w:br/>
        <w:t xml:space="preserve">i poczucia bezpieczeństwa w nowej społeczności szkolnej. </w:t>
      </w:r>
    </w:p>
    <w:p w:rsidR="00001CC9" w:rsidRPr="00677303" w:rsidP="00677303">
      <w:pPr>
        <w:spacing w:after="0" w:line="276" w:lineRule="auto"/>
        <w:ind w:left="142"/>
        <w:jc w:val="both"/>
        <w:rPr>
          <w:rFonts w:ascii="Lato" w:hAnsi="Lato"/>
          <w:sz w:val="20"/>
          <w:szCs w:val="20"/>
        </w:rPr>
      </w:pPr>
    </w:p>
    <w:p w:rsidR="00001CC9" w:rsidRPr="00677303" w:rsidP="0067730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677303">
        <w:rPr>
          <w:rFonts w:ascii="Lato" w:hAnsi="Lato"/>
          <w:b/>
          <w:sz w:val="20"/>
          <w:szCs w:val="20"/>
        </w:rPr>
        <w:t xml:space="preserve">Szczegółowe rozwiązania dotyczące organizacji kształcenia, wychowania i opieki dzieci i młodzieży będących obywatelami Ukrainy </w:t>
      </w:r>
    </w:p>
    <w:p w:rsidR="00001CC9" w:rsidRPr="00677303" w:rsidP="00677303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</w:p>
    <w:p w:rsidR="003A4785" w:rsidRPr="003A4785" w:rsidP="003A478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677303">
        <w:rPr>
          <w:rFonts w:ascii="Lato" w:hAnsi="Lato"/>
          <w:b/>
          <w:bCs/>
          <w:sz w:val="20"/>
          <w:szCs w:val="20"/>
        </w:rPr>
        <w:t xml:space="preserve">ustawa </w:t>
      </w:r>
      <w:r w:rsidRPr="00677303">
        <w:rPr>
          <w:rFonts w:ascii="Lato" w:hAnsi="Lato"/>
          <w:b/>
          <w:bCs/>
          <w:i/>
          <w:sz w:val="20"/>
          <w:szCs w:val="20"/>
        </w:rPr>
        <w:t>o pomocy obywatelom Ukrainy w związku z konfliktem zbrojnym na terytorium tego państwa</w:t>
      </w:r>
      <w:r>
        <w:rPr>
          <w:rFonts w:ascii="Lato" w:hAnsi="Lato"/>
          <w:b/>
          <w:bCs/>
          <w:sz w:val="20"/>
          <w:szCs w:val="20"/>
          <w:vertAlign w:val="superscript"/>
        </w:rPr>
        <w:footnoteReference w:id="4"/>
      </w:r>
    </w:p>
    <w:p w:rsidR="003A4785" w:rsidP="003A4785">
      <w:pPr>
        <w:pStyle w:val="ListParagraph"/>
        <w:spacing w:after="0" w:line="276" w:lineRule="auto"/>
        <w:ind w:left="644"/>
        <w:jc w:val="both"/>
        <w:rPr>
          <w:rFonts w:ascii="Lato" w:hAnsi="Lato"/>
          <w:b/>
          <w:bCs/>
          <w:i/>
          <w:sz w:val="20"/>
          <w:szCs w:val="20"/>
        </w:rPr>
      </w:pPr>
    </w:p>
    <w:p w:rsidR="003A4785" w:rsidP="003A4785">
      <w:pPr>
        <w:pStyle w:val="ListParagraph"/>
        <w:spacing w:after="0" w:line="276" w:lineRule="auto"/>
        <w:ind w:left="644"/>
        <w:jc w:val="both"/>
        <w:rPr>
          <w:rFonts w:ascii="Lato" w:hAnsi="Lato" w:cs="Noto Sans"/>
          <w:sz w:val="20"/>
          <w:szCs w:val="20"/>
          <w:shd w:val="clear" w:color="auto" w:fill="FFFFFF"/>
        </w:rPr>
      </w:pPr>
      <w:r w:rsidRPr="003A4785">
        <w:rPr>
          <w:rFonts w:ascii="Lato" w:eastAsia="Times New Roman" w:hAnsi="Lato" w:cs="Times New Roman"/>
          <w:iCs/>
          <w:sz w:val="20"/>
          <w:szCs w:val="20"/>
          <w:lang w:eastAsia="pl-PL"/>
        </w:rPr>
        <w:t>Zgodnie z przepisami ustawy</w:t>
      </w:r>
      <w:r w:rsidRPr="003A4785" w:rsidR="00275BFD">
        <w:rPr>
          <w:rFonts w:ascii="Lato" w:hAnsi="Lato"/>
          <w:sz w:val="20"/>
          <w:szCs w:val="20"/>
        </w:rPr>
        <w:t>, j</w:t>
      </w:r>
      <w:r w:rsidRPr="003A4785" w:rsidR="00275BFD">
        <w:rPr>
          <w:rFonts w:ascii="Lato" w:hAnsi="Lato" w:cs="Noto Sans"/>
          <w:sz w:val="20"/>
          <w:szCs w:val="20"/>
          <w:shd w:val="clear" w:color="auto" w:fill="FFFFFF"/>
        </w:rPr>
        <w:t>eżeli obywatel Ukrainy przybył legalnie na terytorium Rzeczypospolitej Polskiej w okresie od dnia 24 lutego 2022 r. i deklaruje zamiar pozostania na terytorium Rzeczypospolitej Polskiej, jego pobyt na tym terytorium uznaje się za legalny do dnia </w:t>
      </w:r>
      <w:r w:rsidRPr="003A4785" w:rsidR="00275BFD">
        <w:rPr>
          <w:rFonts w:ascii="Lato" w:hAnsi="Lato"/>
          <w:sz w:val="20"/>
          <w:szCs w:val="20"/>
        </w:rPr>
        <w:t>30 września 2025</w:t>
      </w:r>
      <w:r w:rsidRPr="003A4785" w:rsidR="00275BFD">
        <w:rPr>
          <w:rFonts w:ascii="Lato" w:hAnsi="Lato" w:cs="Noto Sans"/>
          <w:sz w:val="20"/>
          <w:szCs w:val="20"/>
          <w:shd w:val="clear" w:color="auto" w:fill="FFFFFF"/>
        </w:rPr>
        <w:t> r.</w:t>
      </w:r>
    </w:p>
    <w:p w:rsidR="003A4785" w:rsidP="003A4785">
      <w:pPr>
        <w:pStyle w:val="ListParagraph"/>
        <w:spacing w:after="0" w:line="276" w:lineRule="auto"/>
        <w:ind w:left="644"/>
        <w:jc w:val="both"/>
        <w:rPr>
          <w:rFonts w:ascii="Lato" w:hAnsi="Lato" w:cs="Noto Sans"/>
          <w:sz w:val="20"/>
          <w:szCs w:val="20"/>
          <w:shd w:val="clear" w:color="auto" w:fill="FFFFFF"/>
        </w:rPr>
      </w:pPr>
    </w:p>
    <w:p w:rsidR="00677303" w:rsidRPr="003A4785" w:rsidP="003A4785">
      <w:pPr>
        <w:pStyle w:val="ListParagraph"/>
        <w:spacing w:after="0" w:line="276" w:lineRule="auto"/>
        <w:ind w:left="644"/>
        <w:jc w:val="both"/>
        <w:rPr>
          <w:rFonts w:ascii="Lato" w:hAnsi="Lato"/>
          <w:b/>
          <w:bCs/>
          <w:sz w:val="20"/>
          <w:szCs w:val="20"/>
        </w:rPr>
      </w:pPr>
      <w:r w:rsidRPr="003A4785">
        <w:rPr>
          <w:rFonts w:ascii="Lato" w:hAnsi="Lato"/>
          <w:sz w:val="20"/>
          <w:szCs w:val="20"/>
        </w:rPr>
        <w:t xml:space="preserve">Stosownie do powyższego, w ww. ustawie przedłużono stosowanie </w:t>
      </w:r>
      <w:r w:rsidRPr="003A4785" w:rsidR="005A3D34">
        <w:rPr>
          <w:rFonts w:ascii="Lato" w:hAnsi="Lato"/>
          <w:sz w:val="20"/>
          <w:szCs w:val="20"/>
        </w:rPr>
        <w:t xml:space="preserve">dotychczasowych </w:t>
      </w:r>
      <w:r w:rsidRPr="003A4785">
        <w:rPr>
          <w:rFonts w:ascii="Lato" w:hAnsi="Lato"/>
          <w:sz w:val="20"/>
          <w:szCs w:val="20"/>
        </w:rPr>
        <w:t xml:space="preserve">rozwiązań w zakresie organizacji kształcenia uczniów przybyłych z Ukrainy. </w:t>
      </w: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677303" w:rsidRPr="00677303" w:rsidP="00677303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677303">
        <w:rPr>
          <w:rFonts w:ascii="Lato" w:hAnsi="Lato"/>
          <w:b/>
          <w:bCs/>
          <w:sz w:val="20"/>
          <w:szCs w:val="20"/>
        </w:rPr>
        <w:t xml:space="preserve">asystent międzykulturowy </w:t>
      </w: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>Jednocześnie w</w:t>
      </w:r>
      <w:r w:rsidRPr="00677303" w:rsidR="00275BFD">
        <w:rPr>
          <w:rFonts w:ascii="Lato" w:hAnsi="Lato"/>
          <w:sz w:val="20"/>
          <w:szCs w:val="20"/>
        </w:rPr>
        <w:t>prowadzono nowe rozwiązani</w:t>
      </w:r>
      <w:r w:rsidRPr="00677303">
        <w:rPr>
          <w:rFonts w:ascii="Lato" w:hAnsi="Lato"/>
          <w:sz w:val="20"/>
          <w:szCs w:val="20"/>
        </w:rPr>
        <w:t xml:space="preserve">e, które umożliwia zatrudnianie </w:t>
      </w:r>
      <w:r w:rsidRPr="00677303">
        <w:rPr>
          <w:rFonts w:ascii="Lato" w:hAnsi="Lato"/>
          <w:sz w:val="20"/>
          <w:szCs w:val="20"/>
        </w:rPr>
        <w:br/>
      </w:r>
      <w:r w:rsidRPr="00677303">
        <w:rPr>
          <w:rFonts w:ascii="Lato" w:hAnsi="Lato"/>
          <w:sz w:val="20"/>
          <w:szCs w:val="20"/>
        </w:rPr>
        <w:t>od 1 września 2024 r.</w:t>
      </w:r>
      <w:r w:rsidRPr="00677303">
        <w:rPr>
          <w:rFonts w:ascii="Lato" w:hAnsi="Lato"/>
          <w:sz w:val="20"/>
          <w:szCs w:val="20"/>
        </w:rPr>
        <w:t>,</w:t>
      </w:r>
      <w:r w:rsidRPr="00677303">
        <w:rPr>
          <w:rFonts w:ascii="Lato" w:hAnsi="Lato"/>
          <w:sz w:val="20"/>
          <w:szCs w:val="20"/>
        </w:rPr>
        <w:t xml:space="preserve"> w szkołach podstawowych, liceach ogólnokształcących, technikach, szkołach branżowych I stopnia i szkołach branżowych II stopnia</w:t>
      </w:r>
      <w:r w:rsidRPr="00677303">
        <w:rPr>
          <w:rFonts w:ascii="Lato" w:hAnsi="Lato"/>
          <w:sz w:val="20"/>
          <w:szCs w:val="20"/>
        </w:rPr>
        <w:t>,</w:t>
      </w:r>
      <w:r w:rsidRPr="00677303">
        <w:rPr>
          <w:rFonts w:ascii="Lato" w:hAnsi="Lato"/>
          <w:sz w:val="20"/>
          <w:szCs w:val="20"/>
        </w:rPr>
        <w:t xml:space="preserve"> asystenta międzykulturowego.</w:t>
      </w: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bCs/>
          <w:sz w:val="20"/>
          <w:szCs w:val="20"/>
          <w:shd w:val="clear" w:color="auto" w:fill="FFFFFF"/>
        </w:rPr>
        <w:t>Rozwiązanie to zostało wprowadzone przepisem a</w:t>
      </w:r>
      <w:r w:rsidRPr="00677303" w:rsidR="003342E3">
        <w:rPr>
          <w:rFonts w:ascii="Lato" w:hAnsi="Lato"/>
          <w:bCs/>
          <w:sz w:val="20"/>
          <w:szCs w:val="20"/>
          <w:shd w:val="clear" w:color="auto" w:fill="FFFFFF"/>
        </w:rPr>
        <w:t>rt. 9 </w:t>
      </w:r>
      <w:r w:rsidRPr="00677303" w:rsidR="003342E3">
        <w:rPr>
          <w:rFonts w:ascii="Lato" w:hAnsi="Lato"/>
          <w:bCs/>
          <w:kern w:val="36"/>
          <w:sz w:val="20"/>
          <w:szCs w:val="20"/>
        </w:rPr>
        <w:t xml:space="preserve">ustawy </w:t>
      </w:r>
      <w:r w:rsidRPr="00677303" w:rsidR="003342E3">
        <w:rPr>
          <w:rFonts w:ascii="Lato" w:hAnsi="Lato"/>
          <w:bCs/>
          <w:sz w:val="20"/>
          <w:szCs w:val="20"/>
        </w:rPr>
        <w:t>z dnia 15 maja 2024 r. </w:t>
      </w:r>
      <w:r w:rsidRPr="00677303" w:rsidR="003342E3">
        <w:rPr>
          <w:rFonts w:ascii="Lato" w:hAnsi="Lato"/>
          <w:bCs/>
          <w:kern w:val="36"/>
          <w:sz w:val="20"/>
          <w:szCs w:val="20"/>
        </w:rPr>
        <w:t xml:space="preserve">o </w:t>
      </w:r>
      <w:r w:rsidRPr="00677303" w:rsidR="003342E3">
        <w:rPr>
          <w:rFonts w:ascii="Lato" w:hAnsi="Lato"/>
          <w:bCs/>
          <w:i/>
          <w:iCs/>
          <w:kern w:val="36"/>
          <w:sz w:val="20"/>
          <w:szCs w:val="20"/>
        </w:rPr>
        <w:t>zmianie ustawy o pomocy obywatelom Ukrainy w związku z konfliktem zbrojnym na terytorium tego państwa oraz niektórych innych ustaw</w:t>
      </w:r>
      <w:r w:rsidRPr="00677303" w:rsidR="003342E3">
        <w:rPr>
          <w:rFonts w:ascii="Lato" w:hAnsi="Lato"/>
          <w:bCs/>
          <w:kern w:val="36"/>
          <w:sz w:val="20"/>
          <w:szCs w:val="20"/>
        </w:rPr>
        <w:t xml:space="preserve">, </w:t>
      </w:r>
      <w:r w:rsidRPr="00677303">
        <w:rPr>
          <w:rFonts w:ascii="Lato" w:hAnsi="Lato"/>
          <w:bCs/>
          <w:kern w:val="36"/>
          <w:sz w:val="20"/>
          <w:szCs w:val="20"/>
        </w:rPr>
        <w:t>który</w:t>
      </w:r>
      <w:r w:rsidRPr="00677303">
        <w:rPr>
          <w:rFonts w:ascii="Lato" w:hAnsi="Lato"/>
          <w:sz w:val="20"/>
          <w:szCs w:val="20"/>
          <w:shd w:val="clear" w:color="auto" w:fill="FFFFFF"/>
        </w:rPr>
        <w:t xml:space="preserve"> w art. 165 po ust. 8 </w:t>
      </w:r>
      <w:r w:rsidRPr="00677303" w:rsidR="003342E3">
        <w:rPr>
          <w:rFonts w:ascii="Lato" w:hAnsi="Lato"/>
          <w:bCs/>
          <w:kern w:val="36"/>
          <w:sz w:val="20"/>
          <w:szCs w:val="20"/>
        </w:rPr>
        <w:t xml:space="preserve"> </w:t>
      </w:r>
      <w:r w:rsidRPr="00677303" w:rsidR="003342E3">
        <w:rPr>
          <w:rFonts w:ascii="Lato" w:hAnsi="Lato"/>
          <w:sz w:val="20"/>
          <w:szCs w:val="20"/>
          <w:shd w:val="clear" w:color="auto" w:fill="FFFFFF"/>
        </w:rPr>
        <w:t>ustaw</w:t>
      </w:r>
      <w:r w:rsidRPr="00677303">
        <w:rPr>
          <w:rFonts w:ascii="Lato" w:hAnsi="Lato"/>
          <w:sz w:val="20"/>
          <w:szCs w:val="20"/>
          <w:shd w:val="clear" w:color="auto" w:fill="FFFFFF"/>
        </w:rPr>
        <w:t>y</w:t>
      </w:r>
      <w:r w:rsidRPr="00677303" w:rsidR="003342E3">
        <w:rPr>
          <w:rFonts w:ascii="Lato" w:hAnsi="Lato"/>
          <w:sz w:val="20"/>
          <w:szCs w:val="20"/>
          <w:shd w:val="clear" w:color="auto" w:fill="FFFFFF"/>
        </w:rPr>
        <w:t xml:space="preserve"> z dnia 14 grudnia 2016 r. - </w:t>
      </w:r>
      <w:r w:rsidRPr="00677303" w:rsidR="003342E3">
        <w:rPr>
          <w:rFonts w:ascii="Lato" w:hAnsi="Lato"/>
          <w:i/>
          <w:iCs/>
          <w:sz w:val="20"/>
          <w:szCs w:val="20"/>
          <w:shd w:val="clear" w:color="auto" w:fill="FFFFFF"/>
        </w:rPr>
        <w:t>Prawo oświatowe</w:t>
      </w:r>
      <w:r w:rsidRPr="00677303" w:rsidR="003342E3">
        <w:rPr>
          <w:rFonts w:ascii="Lato" w:hAnsi="Lato"/>
          <w:sz w:val="20"/>
          <w:szCs w:val="20"/>
          <w:shd w:val="clear" w:color="auto" w:fill="FFFFFF"/>
        </w:rPr>
        <w:t xml:space="preserve"> (Dz.U. z 2024 r. poz. 737</w:t>
      </w:r>
      <w:r w:rsidRPr="00677303">
        <w:rPr>
          <w:rFonts w:ascii="Lato" w:hAnsi="Lato"/>
          <w:sz w:val="20"/>
          <w:szCs w:val="20"/>
          <w:shd w:val="clear" w:color="auto" w:fill="FFFFFF"/>
        </w:rPr>
        <w:t>)</w:t>
      </w:r>
      <w:r w:rsidRPr="00677303">
        <w:rPr>
          <w:rFonts w:ascii="Lato" w:hAnsi="Lato"/>
          <w:sz w:val="20"/>
          <w:szCs w:val="20"/>
          <w:shd w:val="clear" w:color="auto" w:fill="FFFFFF"/>
        </w:rPr>
        <w:t>,</w:t>
      </w:r>
      <w:r w:rsidRPr="00677303">
        <w:rPr>
          <w:rFonts w:ascii="Lato" w:hAnsi="Lato"/>
          <w:sz w:val="20"/>
          <w:szCs w:val="20"/>
          <w:shd w:val="clear" w:color="auto" w:fill="FFFFFF"/>
        </w:rPr>
        <w:t xml:space="preserve"> </w:t>
      </w:r>
      <w:r w:rsidRPr="00677303" w:rsidR="003342E3">
        <w:rPr>
          <w:rFonts w:ascii="Lato" w:hAnsi="Lato"/>
          <w:sz w:val="20"/>
          <w:szCs w:val="20"/>
          <w:shd w:val="clear" w:color="auto" w:fill="FFFFFF"/>
        </w:rPr>
        <w:t>doda</w:t>
      </w:r>
      <w:r w:rsidRPr="00677303">
        <w:rPr>
          <w:rFonts w:ascii="Lato" w:hAnsi="Lato"/>
          <w:sz w:val="20"/>
          <w:szCs w:val="20"/>
          <w:shd w:val="clear" w:color="auto" w:fill="FFFFFF"/>
        </w:rPr>
        <w:t>je</w:t>
      </w:r>
      <w:r w:rsidRPr="00677303" w:rsidR="003342E3">
        <w:rPr>
          <w:rFonts w:ascii="Lato" w:hAnsi="Lato"/>
          <w:sz w:val="20"/>
          <w:szCs w:val="20"/>
          <w:shd w:val="clear" w:color="auto" w:fill="FFFFFF"/>
        </w:rPr>
        <w:t xml:space="preserve"> ust. 8a, który stanowi, że </w:t>
      </w:r>
      <w:r w:rsidRPr="00677303" w:rsidR="003342E3">
        <w:rPr>
          <w:rFonts w:ascii="Lato" w:hAnsi="Lato"/>
          <w:sz w:val="20"/>
          <w:szCs w:val="20"/>
        </w:rPr>
        <w:t>w szkole może być zatrudniony asystent międzykulturowy</w:t>
      </w:r>
      <w:r w:rsidRPr="00677303">
        <w:rPr>
          <w:rFonts w:ascii="Lato" w:hAnsi="Lato"/>
          <w:sz w:val="20"/>
          <w:szCs w:val="20"/>
        </w:rPr>
        <w:t xml:space="preserve">, który </w:t>
      </w:r>
      <w:r w:rsidRPr="00677303" w:rsidR="003342E3">
        <w:rPr>
          <w:rFonts w:ascii="Lato" w:hAnsi="Lato"/>
          <w:sz w:val="20"/>
          <w:szCs w:val="20"/>
        </w:rPr>
        <w:t>udziela osobom</w:t>
      </w:r>
      <w:r w:rsidRPr="00677303">
        <w:rPr>
          <w:rFonts w:ascii="Lato" w:hAnsi="Lato"/>
          <w:sz w:val="20"/>
          <w:szCs w:val="20"/>
        </w:rPr>
        <w:t xml:space="preserve"> niebędącym obywatelami polskimi</w:t>
      </w:r>
      <w:r w:rsidRPr="00677303" w:rsidR="003342E3">
        <w:rPr>
          <w:rFonts w:ascii="Lato" w:hAnsi="Lato"/>
          <w:sz w:val="20"/>
          <w:szCs w:val="20"/>
        </w:rPr>
        <w:t xml:space="preserve"> pomocy w kontaktach ze środowiskiem szkolnym, a także współdziała z ich rodzicami oraz ze szkołą.</w:t>
      </w:r>
    </w:p>
    <w:p w:rsidR="0067730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3342E3" w:rsidRPr="00677303" w:rsidP="00677303">
      <w:pPr>
        <w:pStyle w:val="ListParagraph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Asystent międzykulturowy diagnozuje etapy szoku kulturowego i bariery adaptacji </w:t>
      </w:r>
      <w:r w:rsidRPr="00677303">
        <w:rPr>
          <w:rFonts w:ascii="Lato" w:hAnsi="Lato"/>
          <w:sz w:val="20"/>
          <w:szCs w:val="20"/>
        </w:rPr>
        <w:br/>
        <w:t>i integracji oraz podejmuje działania zapobiegawcze i naprawcze:</w:t>
      </w:r>
    </w:p>
    <w:p w:rsidR="003342E3" w:rsidRPr="00677303" w:rsidP="00677303">
      <w:pPr>
        <w:numPr>
          <w:ilvl w:val="0"/>
          <w:numId w:val="3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rozpoznaje językowe i kulturowe trudności w procesie adaptacji, włączania i integracji w wielokulturowej społeczności szkolnej. </w:t>
      </w:r>
    </w:p>
    <w:p w:rsidR="003342E3" w:rsidRPr="00677303" w:rsidP="00677303">
      <w:pPr>
        <w:numPr>
          <w:ilvl w:val="0"/>
          <w:numId w:val="3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współpracuje z rodziną i kadrą szkoły w zakresie profilaktyki i przeciwdziałania przemocy, wykluczenia i dyskryminacji. </w:t>
      </w:r>
    </w:p>
    <w:p w:rsidR="00677303" w:rsidRPr="00677303" w:rsidP="00677303">
      <w:pPr>
        <w:numPr>
          <w:ilvl w:val="0"/>
          <w:numId w:val="3"/>
        </w:num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wspiera spójne funkcjonowanie wielokulturowej społeczności szkolnej. </w:t>
      </w:r>
    </w:p>
    <w:p w:rsidR="00677303" w:rsidRPr="00677303" w:rsidP="00677303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</w:p>
    <w:p w:rsidR="00677303" w:rsidRPr="00677303" w:rsidP="00677303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 xml:space="preserve">Nie występują specyficzne wymagania w zakresie tytułów zawodowych, kwalifikacji </w:t>
      </w:r>
      <w:r w:rsidRPr="00677303" w:rsidR="005A3D34">
        <w:rPr>
          <w:rFonts w:ascii="Lato" w:hAnsi="Lato"/>
          <w:sz w:val="20"/>
          <w:szCs w:val="20"/>
        </w:rPr>
        <w:br/>
      </w:r>
      <w:r w:rsidRPr="00677303">
        <w:rPr>
          <w:rFonts w:ascii="Lato" w:hAnsi="Lato"/>
          <w:sz w:val="20"/>
          <w:szCs w:val="20"/>
        </w:rPr>
        <w:t xml:space="preserve">i uprawnień dla kandydata do pracy w zawodzie asystent międzykulturowy. Od kandydata do pracy w tym zawodzie wymaga się znajomości języka i kultury kraju pochodzenia ucznia, a w przypadku osoby niebędącej obywatelem polskim znajomości języka polskiego w stopniu komunikatywnym.   </w:t>
      </w:r>
    </w:p>
    <w:p w:rsidR="00677303" w:rsidRPr="00677303" w:rsidP="00677303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</w:p>
    <w:p w:rsidR="00677303" w:rsidRPr="00677303" w:rsidP="00677303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  <w:r w:rsidRPr="00677303">
        <w:rPr>
          <w:rFonts w:ascii="Lato" w:hAnsi="Lato"/>
          <w:sz w:val="20"/>
          <w:szCs w:val="20"/>
        </w:rPr>
        <w:t>Asystent międzykulturowy musi spełniać warunek niekaralności potwierdzony zaświadczeniem z Krajowego Rejestru Karnego i nie może toczyć się przeciwko niemu postępowanie karne.</w:t>
      </w:r>
    </w:p>
    <w:p w:rsidR="00677303" w:rsidRPr="00677303" w:rsidP="00677303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</w:p>
    <w:p w:rsidR="00677303" w:rsidP="00677303">
      <w:pPr>
        <w:spacing w:after="0" w:line="276" w:lineRule="auto"/>
        <w:ind w:left="710"/>
        <w:jc w:val="both"/>
        <w:rPr>
          <w:rFonts w:ascii="Lato" w:hAnsi="Lato"/>
          <w:bCs/>
          <w:sz w:val="20"/>
          <w:szCs w:val="20"/>
          <w:shd w:val="clear" w:color="auto" w:fill="FFFFFF"/>
        </w:rPr>
      </w:pPr>
      <w:r w:rsidRPr="00677303">
        <w:rPr>
          <w:rFonts w:ascii="Lato" w:hAnsi="Lato"/>
          <w:sz w:val="20"/>
          <w:szCs w:val="20"/>
        </w:rPr>
        <w:t>Asystent międzykulturowy będzie posiadał status pracownika niepedagogicznego, do którego nie stosuje się przepisów ustawy z dnia</w:t>
      </w:r>
      <w:r w:rsidRPr="00677303">
        <w:rPr>
          <w:rFonts w:ascii="Lato" w:hAnsi="Lato"/>
          <w:bCs/>
          <w:sz w:val="20"/>
          <w:szCs w:val="20"/>
          <w:shd w:val="clear" w:color="auto" w:fill="FFFFFF"/>
        </w:rPr>
        <w:t xml:space="preserve"> 26 stycznia 1982 r. Karta Nauczyciela (Dz. U. z 2023 r. poz. 984 z późn. zm.).</w:t>
      </w:r>
    </w:p>
    <w:p w:rsidR="003A4785" w:rsidRPr="003A4785" w:rsidP="003A4785">
      <w:pPr>
        <w:spacing w:after="0" w:line="276" w:lineRule="auto"/>
        <w:ind w:left="710"/>
        <w:jc w:val="both"/>
        <w:rPr>
          <w:rFonts w:ascii="Lato" w:hAnsi="Lato"/>
          <w:bCs/>
          <w:sz w:val="20"/>
          <w:szCs w:val="20"/>
          <w:shd w:val="clear" w:color="auto" w:fill="FFFFFF"/>
        </w:rPr>
      </w:pPr>
    </w:p>
    <w:p w:rsidR="003A4785" w:rsidRPr="003A4785" w:rsidP="003A4785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  <w:r w:rsidRPr="003A4785">
        <w:rPr>
          <w:rFonts w:ascii="Lato" w:hAnsi="Lato"/>
          <w:bCs/>
          <w:sz w:val="20"/>
          <w:szCs w:val="20"/>
          <w:shd w:val="clear" w:color="auto" w:fill="FFFFFF"/>
        </w:rPr>
        <w:t>Finansowanie zatrudnienia asystenta w szkoła</w:t>
      </w:r>
      <w:r w:rsidR="00D03A5C">
        <w:rPr>
          <w:rFonts w:ascii="Lato" w:hAnsi="Lato"/>
          <w:bCs/>
          <w:sz w:val="20"/>
          <w:szCs w:val="20"/>
          <w:shd w:val="clear" w:color="auto" w:fill="FFFFFF"/>
        </w:rPr>
        <w:t>ch</w:t>
      </w:r>
      <w:r w:rsidRPr="003A4785">
        <w:rPr>
          <w:rFonts w:ascii="Lato" w:hAnsi="Lato"/>
          <w:bCs/>
          <w:sz w:val="20"/>
          <w:szCs w:val="20"/>
          <w:shd w:val="clear" w:color="auto" w:fill="FFFFFF"/>
        </w:rPr>
        <w:t xml:space="preserve">, w których uczą się dzieci i młodzież – obywatele Ukrainy możliwe będzie z Funduszu Pomocy. </w:t>
      </w: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sz w:val="20"/>
          <w:szCs w:val="20"/>
        </w:rPr>
      </w:pPr>
    </w:p>
    <w:p w:rsidR="00677303" w:rsidRPr="003A4785" w:rsidP="003A4785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3A4785">
        <w:rPr>
          <w:rFonts w:ascii="Lato" w:hAnsi="Lato"/>
          <w:b/>
          <w:sz w:val="20"/>
          <w:szCs w:val="20"/>
          <w:shd w:val="clear" w:color="auto" w:fill="FFFFFF"/>
        </w:rPr>
        <w:t>wydłużenie z nie dłużej niż 24 do nie dłużej niż 36 miesięcy okresu dodatkowej, bezpłatnej nauki języka polskiego</w:t>
      </w: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Cs/>
          <w:sz w:val="20"/>
          <w:szCs w:val="20"/>
          <w:shd w:val="clear" w:color="auto" w:fill="FFFFFF"/>
        </w:rPr>
      </w:pP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  <w:r w:rsidRPr="003A4785">
        <w:rPr>
          <w:rFonts w:ascii="Lato" w:hAnsi="Lato"/>
          <w:bCs/>
          <w:sz w:val="20"/>
          <w:szCs w:val="20"/>
          <w:shd w:val="clear" w:color="auto" w:fill="FFFFFF"/>
        </w:rPr>
        <w:t>D</w:t>
      </w:r>
      <w:r w:rsidRPr="003A4785" w:rsidR="00237E64">
        <w:rPr>
          <w:rFonts w:ascii="Lato" w:hAnsi="Lato"/>
          <w:bCs/>
          <w:sz w:val="20"/>
          <w:szCs w:val="20"/>
          <w:shd w:val="clear" w:color="auto" w:fill="FFFFFF"/>
        </w:rPr>
        <w:t xml:space="preserve">zięki zmianie przepisu </w:t>
      </w:r>
      <w:r w:rsidRPr="003A4785" w:rsidR="00237E64">
        <w:rPr>
          <w:rFonts w:ascii="Lato" w:eastAsia="Times New Roman" w:hAnsi="Lato" w:cs="Noto Sans"/>
          <w:sz w:val="20"/>
          <w:szCs w:val="20"/>
          <w:shd w:val="clear" w:color="auto" w:fill="FFFFFF"/>
          <w:lang w:eastAsia="pl-PL"/>
        </w:rPr>
        <w:t>art. 55b ustawy o pomocy obywateli Ukrainy</w:t>
      </w:r>
      <w:r w:rsidRPr="003A4785" w:rsidR="00237E64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Pr="003A4785" w:rsidR="00237E64">
        <w:rPr>
          <w:rFonts w:ascii="Lato" w:eastAsia="Times New Roman" w:hAnsi="Lato" w:cs="Noto Sans"/>
          <w:sz w:val="20"/>
          <w:szCs w:val="20"/>
          <w:lang w:eastAsia="pl-PL"/>
        </w:rPr>
        <w:t>uczniowie, którzy rozpoczęli w latach szkolnych 2022/2023 i 2023/2024 dodatkową naukę języka polskiego, będą mieli prawo do tej nauki przez okres nie dłuższy niż 36 miesięcy.</w:t>
      </w: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  <w:r w:rsidRPr="003A4785">
        <w:rPr>
          <w:rFonts w:ascii="Lato" w:hAnsi="Lato"/>
          <w:sz w:val="20"/>
          <w:szCs w:val="20"/>
        </w:rPr>
        <w:t xml:space="preserve">Okres </w:t>
      </w:r>
      <w:r w:rsidRPr="003A4785">
        <w:rPr>
          <w:rFonts w:ascii="Lato" w:hAnsi="Lato" w:cs="Times New Roman"/>
          <w:sz w:val="20"/>
          <w:szCs w:val="20"/>
        </w:rPr>
        <w:t>dodatkowej, bezpłatnej nauki języka polskiego liczony jest jednym ciągiem</w:t>
      </w:r>
      <w:r w:rsidRPr="003A4785">
        <w:rPr>
          <w:rFonts w:ascii="Lato" w:hAnsi="Lato"/>
          <w:sz w:val="20"/>
          <w:szCs w:val="20"/>
        </w:rPr>
        <w:t xml:space="preserve"> </w:t>
      </w:r>
      <w:r w:rsidRPr="003A4785">
        <w:rPr>
          <w:rFonts w:ascii="Lato" w:hAnsi="Lato" w:cs="Times New Roman"/>
          <w:sz w:val="20"/>
          <w:szCs w:val="20"/>
        </w:rPr>
        <w:t xml:space="preserve">od momentu jej </w:t>
      </w:r>
      <w:r w:rsidRPr="003A4785">
        <w:rPr>
          <w:rFonts w:ascii="Lato" w:hAnsi="Lato"/>
          <w:sz w:val="20"/>
          <w:szCs w:val="20"/>
        </w:rPr>
        <w:t xml:space="preserve">rozpoczęcia w pierwszej szkole, w której ją przyznano danemu uczniowi. Do okresu tej dodatkowej, bezpłatnej nauki języka polskiego wlicza się także </w:t>
      </w:r>
      <w:r w:rsidRPr="003A4785">
        <w:rPr>
          <w:rFonts w:ascii="Lato" w:hAnsi="Lato" w:cs="Times New Roman"/>
          <w:sz w:val="20"/>
          <w:szCs w:val="20"/>
        </w:rPr>
        <w:t>ferie szkolne i inne dni wolne od zajęć dydaktyczno-wychowawczych, które są częścią roku szkolnego, pomimo braku organizowania zajęć w tym czasie.</w:t>
      </w: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  <w:r w:rsidRPr="003A4785">
        <w:rPr>
          <w:rFonts w:ascii="Lato" w:hAnsi="Lato"/>
          <w:sz w:val="20"/>
          <w:szCs w:val="20"/>
        </w:rPr>
        <w:t xml:space="preserve">W Strefie Pracownika SIO, do której dostęp ma dyrektor szkoły, znajduje się raport, w którym podana jest suma dni wszystkich okresów nauki </w:t>
      </w:r>
      <w:r w:rsidRPr="003A4785">
        <w:rPr>
          <w:rFonts w:ascii="Lato" w:hAnsi="Lato" w:cs="Times New Roman"/>
          <w:sz w:val="20"/>
          <w:szCs w:val="20"/>
        </w:rPr>
        <w:t>dodatkowej, bezpłatnej nauki języka polskiego</w:t>
      </w:r>
      <w:r w:rsidRPr="003A4785">
        <w:rPr>
          <w:rFonts w:ascii="Lato" w:hAnsi="Lato"/>
          <w:sz w:val="20"/>
          <w:szCs w:val="20"/>
        </w:rPr>
        <w:t xml:space="preserve"> dla danego ucznia, we wszystkich szkołach, do których uczęszczał. Raport zawiera dane zgromadzone w systemie informacji oświatowej.</w:t>
      </w:r>
      <w:r w:rsidRPr="003A4785">
        <w:rPr>
          <w:rFonts w:ascii="Lato" w:hAnsi="Lato"/>
          <w:b/>
          <w:sz w:val="20"/>
          <w:szCs w:val="20"/>
        </w:rPr>
        <w:t xml:space="preserve"> </w:t>
      </w:r>
    </w:p>
    <w:p w:rsidR="00677303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</w:p>
    <w:p w:rsidR="00237E64" w:rsidRPr="003A4785" w:rsidP="003A4785">
      <w:pPr>
        <w:spacing w:after="0" w:line="276" w:lineRule="auto"/>
        <w:ind w:left="710"/>
        <w:jc w:val="both"/>
        <w:rPr>
          <w:rFonts w:ascii="Lato" w:hAnsi="Lato"/>
          <w:b/>
          <w:sz w:val="20"/>
          <w:szCs w:val="20"/>
        </w:rPr>
      </w:pPr>
      <w:r w:rsidRPr="003A4785">
        <w:rPr>
          <w:rFonts w:ascii="Lato" w:hAnsi="Lato"/>
          <w:sz w:val="20"/>
          <w:szCs w:val="20"/>
        </w:rPr>
        <w:t xml:space="preserve">Na dyrektorze szkoły spoczywa obowiązek weryfikacji długości trwania nauki </w:t>
      </w:r>
      <w:r w:rsidRPr="003A4785">
        <w:rPr>
          <w:rFonts w:ascii="Lato" w:hAnsi="Lato" w:cs="Times New Roman"/>
          <w:sz w:val="20"/>
          <w:szCs w:val="20"/>
        </w:rPr>
        <w:t>dodatkowej, bezpłatnej nauki języka polskiego, a raport ma ułatwić to zadanie.</w:t>
      </w:r>
    </w:p>
    <w:p w:rsidR="00237E64" w:rsidRPr="003A4785" w:rsidP="003A4785">
      <w:p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</w:p>
    <w:p w:rsidR="003A4785" w:rsidP="003A4785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Lato" w:eastAsia="PMingLiU" w:hAnsi="Lato"/>
          <w:b/>
          <w:sz w:val="20"/>
          <w:szCs w:val="20"/>
        </w:rPr>
      </w:pPr>
      <w:r w:rsidRPr="003A4785">
        <w:rPr>
          <w:rFonts w:ascii="Lato" w:eastAsia="PMingLiU" w:hAnsi="Lato"/>
          <w:b/>
          <w:sz w:val="20"/>
          <w:szCs w:val="20"/>
        </w:rPr>
        <w:t>rozporządzenie Ministra Edukacji w sprawie organizacji kształcenia,</w:t>
      </w:r>
      <w:r w:rsidRPr="003A4785">
        <w:rPr>
          <w:rFonts w:ascii="Lato" w:eastAsia="PMingLiU" w:hAnsi="Lato"/>
          <w:b/>
          <w:sz w:val="20"/>
          <w:szCs w:val="20"/>
        </w:rPr>
        <w:t xml:space="preserve"> </w:t>
      </w:r>
      <w:r w:rsidRPr="003A4785">
        <w:rPr>
          <w:rFonts w:ascii="Lato" w:eastAsia="PMingLiU" w:hAnsi="Lato"/>
          <w:b/>
          <w:sz w:val="20"/>
          <w:szCs w:val="20"/>
        </w:rPr>
        <w:t xml:space="preserve">wychowania </w:t>
      </w:r>
      <w:r w:rsidR="00CD5E47">
        <w:rPr>
          <w:rFonts w:ascii="Lato" w:eastAsia="PMingLiU" w:hAnsi="Lato"/>
          <w:b/>
          <w:sz w:val="20"/>
          <w:szCs w:val="20"/>
        </w:rPr>
        <w:br/>
      </w:r>
      <w:r w:rsidRPr="003A4785">
        <w:rPr>
          <w:rFonts w:ascii="Lato" w:eastAsia="PMingLiU" w:hAnsi="Lato"/>
          <w:b/>
          <w:sz w:val="20"/>
          <w:szCs w:val="20"/>
        </w:rPr>
        <w:t>i opieki dzieci i młodzieży będących obywatelami Ukrainy</w:t>
      </w:r>
    </w:p>
    <w:p w:rsidR="003A4785" w:rsidP="003A4785">
      <w:pPr>
        <w:pStyle w:val="ListParagraph"/>
        <w:spacing w:after="0" w:line="276" w:lineRule="auto"/>
        <w:ind w:left="644"/>
        <w:jc w:val="both"/>
        <w:rPr>
          <w:rFonts w:ascii="Lato" w:eastAsia="PMingLiU" w:hAnsi="Lato"/>
          <w:b/>
          <w:sz w:val="20"/>
          <w:szCs w:val="20"/>
        </w:rPr>
      </w:pPr>
    </w:p>
    <w:p w:rsidR="00677303" w:rsidRPr="003A4785" w:rsidP="003A4785">
      <w:pPr>
        <w:pStyle w:val="ListParagraph"/>
        <w:spacing w:after="0" w:line="276" w:lineRule="auto"/>
        <w:ind w:left="644"/>
        <w:jc w:val="both"/>
        <w:rPr>
          <w:rFonts w:ascii="Lato" w:eastAsia="PMingLiU" w:hAnsi="Lato"/>
          <w:b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 xml:space="preserve">W projekcie przewiduje </w:t>
      </w:r>
      <w:r w:rsidR="00F01F61">
        <w:rPr>
          <w:rFonts w:ascii="Lato" w:eastAsia="PMingLiU" w:hAnsi="Lato"/>
          <w:bCs/>
          <w:sz w:val="20"/>
          <w:szCs w:val="20"/>
        </w:rPr>
        <w:t xml:space="preserve">się </w:t>
      </w:r>
      <w:r w:rsidR="003A4785">
        <w:rPr>
          <w:rFonts w:ascii="Lato" w:eastAsia="PMingLiU" w:hAnsi="Lato"/>
          <w:bCs/>
          <w:sz w:val="20"/>
          <w:szCs w:val="20"/>
        </w:rPr>
        <w:t>następujące rozwiązania</w:t>
      </w:r>
      <w:r w:rsidRPr="003A4785">
        <w:rPr>
          <w:rFonts w:ascii="Lato" w:eastAsia="PMingLiU" w:hAnsi="Lato"/>
          <w:bCs/>
          <w:sz w:val="20"/>
          <w:szCs w:val="20"/>
        </w:rPr>
        <w:t>:</w:t>
      </w:r>
    </w:p>
    <w:p w:rsidR="00677303" w:rsidRPr="003A4785" w:rsidP="003A478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Lato" w:eastAsia="Times New Roman" w:hAnsi="Lato"/>
          <w:bCs/>
          <w:sz w:val="20"/>
          <w:szCs w:val="20"/>
        </w:rPr>
      </w:pPr>
      <w:r>
        <w:rPr>
          <w:rFonts w:ascii="Lato" w:eastAsia="PMingLiU" w:hAnsi="Lato"/>
          <w:bCs/>
          <w:sz w:val="20"/>
          <w:szCs w:val="20"/>
        </w:rPr>
        <w:t xml:space="preserve">od 1 września 2024 r. </w:t>
      </w:r>
      <w:r w:rsidRPr="003A4785">
        <w:rPr>
          <w:rFonts w:ascii="Lato" w:eastAsia="PMingLiU" w:hAnsi="Lato"/>
          <w:bCs/>
          <w:sz w:val="20"/>
          <w:szCs w:val="20"/>
        </w:rPr>
        <w:t>dzieci i uczniów będących obywatelami Ukrainy przebywających na terytorium Rzeczypospolitej Polskiej</w:t>
      </w:r>
      <w:r w:rsidRPr="003A4785">
        <w:rPr>
          <w:rFonts w:ascii="Lato" w:eastAsia="PMingLiU" w:hAnsi="Lato"/>
          <w:bCs/>
          <w:sz w:val="20"/>
          <w:szCs w:val="20"/>
        </w:rPr>
        <w:t xml:space="preserve"> </w:t>
      </w:r>
      <w:r>
        <w:rPr>
          <w:rFonts w:ascii="Lato" w:eastAsia="PMingLiU" w:hAnsi="Lato"/>
          <w:bCs/>
          <w:sz w:val="20"/>
          <w:szCs w:val="20"/>
        </w:rPr>
        <w:t xml:space="preserve">powinny </w:t>
      </w:r>
      <w:r w:rsidRPr="003A4785">
        <w:rPr>
          <w:rFonts w:ascii="Lato" w:eastAsia="PMingLiU" w:hAnsi="Lato"/>
          <w:bCs/>
          <w:sz w:val="20"/>
          <w:szCs w:val="20"/>
        </w:rPr>
        <w:t>spełni</w:t>
      </w:r>
      <w:r>
        <w:rPr>
          <w:rFonts w:ascii="Lato" w:eastAsia="PMingLiU" w:hAnsi="Lato"/>
          <w:bCs/>
          <w:sz w:val="20"/>
          <w:szCs w:val="20"/>
        </w:rPr>
        <w:t>ać</w:t>
      </w:r>
      <w:r w:rsidRPr="003A4785">
        <w:rPr>
          <w:rFonts w:ascii="Lato" w:eastAsia="PMingLiU" w:hAnsi="Lato"/>
          <w:bCs/>
          <w:sz w:val="20"/>
          <w:szCs w:val="20"/>
        </w:rPr>
        <w:t xml:space="preserve"> </w:t>
      </w:r>
      <w:r w:rsidRPr="003A4785">
        <w:rPr>
          <w:rFonts w:ascii="Lato" w:eastAsia="PMingLiU" w:hAnsi="Lato"/>
          <w:bCs/>
          <w:sz w:val="20"/>
          <w:szCs w:val="20"/>
        </w:rPr>
        <w:t>obowiąz</w:t>
      </w:r>
      <w:r>
        <w:rPr>
          <w:rFonts w:ascii="Lato" w:eastAsia="PMingLiU" w:hAnsi="Lato"/>
          <w:bCs/>
          <w:sz w:val="20"/>
          <w:szCs w:val="20"/>
        </w:rPr>
        <w:t>e</w:t>
      </w:r>
      <w:r w:rsidRPr="003A4785">
        <w:rPr>
          <w:rFonts w:ascii="Lato" w:eastAsia="PMingLiU" w:hAnsi="Lato"/>
          <w:bCs/>
          <w:sz w:val="20"/>
          <w:szCs w:val="20"/>
        </w:rPr>
        <w:t>k rocznego przygotowania przedszkolnego, obowiąz</w:t>
      </w:r>
      <w:r>
        <w:rPr>
          <w:rFonts w:ascii="Lato" w:eastAsia="PMingLiU" w:hAnsi="Lato"/>
          <w:bCs/>
          <w:sz w:val="20"/>
          <w:szCs w:val="20"/>
        </w:rPr>
        <w:t>e</w:t>
      </w:r>
      <w:r w:rsidRPr="003A4785">
        <w:rPr>
          <w:rFonts w:ascii="Lato" w:eastAsia="PMingLiU" w:hAnsi="Lato"/>
          <w:bCs/>
          <w:sz w:val="20"/>
          <w:szCs w:val="20"/>
        </w:rPr>
        <w:t>k szkoln</w:t>
      </w:r>
      <w:r>
        <w:rPr>
          <w:rFonts w:ascii="Lato" w:eastAsia="PMingLiU" w:hAnsi="Lato"/>
          <w:bCs/>
          <w:sz w:val="20"/>
          <w:szCs w:val="20"/>
        </w:rPr>
        <w:t>y</w:t>
      </w:r>
      <w:r w:rsidRPr="003A4785">
        <w:rPr>
          <w:rFonts w:ascii="Lato" w:eastAsia="PMingLiU" w:hAnsi="Lato"/>
          <w:bCs/>
          <w:sz w:val="20"/>
          <w:szCs w:val="20"/>
        </w:rPr>
        <w:t xml:space="preserve"> </w:t>
      </w:r>
      <w:r>
        <w:rPr>
          <w:rFonts w:ascii="Lato" w:eastAsia="PMingLiU" w:hAnsi="Lato"/>
          <w:bCs/>
          <w:sz w:val="20"/>
          <w:szCs w:val="20"/>
        </w:rPr>
        <w:br/>
      </w:r>
      <w:r w:rsidRPr="003A4785">
        <w:rPr>
          <w:rFonts w:ascii="Lato" w:eastAsia="PMingLiU" w:hAnsi="Lato"/>
          <w:bCs/>
          <w:sz w:val="20"/>
          <w:szCs w:val="20"/>
        </w:rPr>
        <w:t>i obowiąz</w:t>
      </w:r>
      <w:r>
        <w:rPr>
          <w:rFonts w:ascii="Lato" w:eastAsia="PMingLiU" w:hAnsi="Lato"/>
          <w:bCs/>
          <w:sz w:val="20"/>
          <w:szCs w:val="20"/>
        </w:rPr>
        <w:t>e</w:t>
      </w:r>
      <w:r w:rsidRPr="003A4785">
        <w:rPr>
          <w:rFonts w:ascii="Lato" w:eastAsia="PMingLiU" w:hAnsi="Lato"/>
          <w:bCs/>
          <w:sz w:val="20"/>
          <w:szCs w:val="20"/>
        </w:rPr>
        <w:t>k nauki w szkołach w Polsce</w:t>
      </w:r>
      <w:r w:rsidRPr="003A4785">
        <w:rPr>
          <w:rFonts w:ascii="Lato" w:hAnsi="Lato"/>
          <w:bCs/>
          <w:sz w:val="20"/>
          <w:szCs w:val="20"/>
        </w:rPr>
        <w:t>.</w:t>
      </w:r>
      <w:r w:rsidRPr="003A4785">
        <w:rPr>
          <w:rFonts w:ascii="Lato" w:eastAsia="PMingLiU" w:hAnsi="Lato"/>
          <w:bCs/>
          <w:sz w:val="20"/>
          <w:szCs w:val="20"/>
        </w:rPr>
        <w:t xml:space="preserve"> Wyjątek stanowić mogą uczniowie, którzy w roku szkolnym 2024/2025 pobierają naukę w ostatniej klasie szkoły</w:t>
      </w:r>
      <w:r w:rsidRPr="003A4785">
        <w:rPr>
          <w:rFonts w:ascii="Lato" w:hAnsi="Lato"/>
          <w:bCs/>
          <w:sz w:val="20"/>
          <w:szCs w:val="20"/>
        </w:rPr>
        <w:t xml:space="preserve"> funkcjonującej w ukraińskim systemie oświaty z wykorzystaniem metod </w:t>
      </w:r>
      <w:r w:rsidR="00CD5E47">
        <w:rPr>
          <w:rFonts w:ascii="Lato" w:hAnsi="Lato"/>
          <w:bCs/>
          <w:sz w:val="20"/>
          <w:szCs w:val="20"/>
        </w:rPr>
        <w:br/>
      </w:r>
      <w:r w:rsidRPr="003A4785">
        <w:rPr>
          <w:rFonts w:ascii="Lato" w:hAnsi="Lato"/>
          <w:bCs/>
          <w:sz w:val="20"/>
          <w:szCs w:val="20"/>
        </w:rPr>
        <w:t>i technik kształcenia na odległość</w:t>
      </w:r>
      <w:r w:rsidRPr="003A4785">
        <w:rPr>
          <w:rFonts w:ascii="Lato" w:eastAsia="PMingLiU" w:hAnsi="Lato"/>
          <w:bCs/>
          <w:sz w:val="20"/>
          <w:szCs w:val="20"/>
        </w:rPr>
        <w:t>, i którzy zamierzają przystąpić do ukraińskiego egzaminu maturalnego w 2025 r.;</w:t>
      </w:r>
    </w:p>
    <w:p w:rsidR="00677303" w:rsidRPr="003A4785" w:rsidP="003A478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Lato" w:hAnsi="Lato"/>
          <w:bCs/>
          <w:sz w:val="20"/>
          <w:szCs w:val="20"/>
        </w:rPr>
      </w:pPr>
      <w:r w:rsidRPr="003A4785">
        <w:rPr>
          <w:rFonts w:ascii="Lato" w:hAnsi="Lato"/>
          <w:bCs/>
          <w:sz w:val="20"/>
          <w:szCs w:val="20"/>
        </w:rPr>
        <w:t>w roku szkolnym 2024/2025 egzamin ósmoklasisty dla uczniów będących obywatelami Ukrainy będzie przeprowadzany z matematyki i języka obcego nowożytnego. Jednocześnie uczniowi pozostawiono decyzję w sprawie zdawania uczniów egzaminu ósmoklasisty z języka polskiego;</w:t>
      </w:r>
    </w:p>
    <w:p w:rsidR="00677303" w:rsidRPr="003A4785" w:rsidP="003A478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Lato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uczęszczania przez ucznia będącego obywatelem Ukrainy na dodatkowe zajęcia lekcyjne z języka polskiego</w:t>
      </w:r>
      <w:r w:rsidRPr="003A4785">
        <w:rPr>
          <w:rFonts w:ascii="Lato" w:hAnsi="Lato"/>
          <w:bCs/>
          <w:sz w:val="20"/>
          <w:szCs w:val="20"/>
        </w:rPr>
        <w:t xml:space="preserve"> w wymiarze nie niższym niż </w:t>
      </w:r>
      <w:r w:rsidR="003A4785">
        <w:rPr>
          <w:rFonts w:ascii="Lato" w:hAnsi="Lato"/>
          <w:bCs/>
          <w:sz w:val="20"/>
          <w:szCs w:val="20"/>
        </w:rPr>
        <w:br/>
      </w:r>
      <w:r w:rsidRPr="003A4785">
        <w:rPr>
          <w:rFonts w:ascii="Lato" w:hAnsi="Lato"/>
          <w:bCs/>
          <w:sz w:val="20"/>
          <w:szCs w:val="20"/>
        </w:rPr>
        <w:t>4 godziny lekcyjne tygodniowo</w:t>
      </w:r>
      <w:r w:rsidRPr="003A4785">
        <w:rPr>
          <w:rFonts w:ascii="Lato" w:eastAsia="PMingLiU" w:hAnsi="Lato"/>
          <w:bCs/>
          <w:sz w:val="20"/>
          <w:szCs w:val="20"/>
        </w:rPr>
        <w:t xml:space="preserve">, prowadzone indywidualnie lub w grupach liczących nie więcej niż 15 uczniów; </w:t>
      </w:r>
    </w:p>
    <w:p w:rsidR="003A4785" w:rsidP="003A4785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Lato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po rocznej przerwie, ponownie umożliwia się w roku szkolnym 2024/2025 zwiększenie liczby uczniów w oddziałach o przedszkola i szkoły o uczniów</w:t>
      </w:r>
      <w:r w:rsidRPr="003A4785">
        <w:rPr>
          <w:rFonts w:ascii="Lato" w:hAnsi="Lato"/>
          <w:bCs/>
          <w:sz w:val="20"/>
          <w:szCs w:val="20"/>
          <w:shd w:val="clear" w:color="auto" w:fill="FFFFFF"/>
        </w:rPr>
        <w:t xml:space="preserve"> będących obywatelami Ukrainy.</w:t>
      </w:r>
    </w:p>
    <w:p w:rsidR="003A4785" w:rsidP="003A4785">
      <w:pPr>
        <w:spacing w:after="0" w:line="276" w:lineRule="auto"/>
        <w:ind w:left="284"/>
        <w:contextualSpacing/>
        <w:jc w:val="both"/>
        <w:rPr>
          <w:rFonts w:ascii="Lato" w:hAnsi="Lato"/>
          <w:bCs/>
          <w:sz w:val="20"/>
          <w:szCs w:val="20"/>
        </w:rPr>
      </w:pPr>
    </w:p>
    <w:p w:rsidR="00677303" w:rsidRPr="003A4785" w:rsidP="003A4785">
      <w:pPr>
        <w:spacing w:after="0" w:line="276" w:lineRule="auto"/>
        <w:ind w:left="284"/>
        <w:contextualSpacing/>
        <w:jc w:val="both"/>
        <w:rPr>
          <w:rFonts w:ascii="Lato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Dodatkowo, w projekcie rozporządzenia przedłużono na rok szkolny 2024/2025, stosowanie niektórych rozwiązań przewidzianych w rozporządzeniu, a mianowicie: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powoływania do składu zespołu egzaminatorów sprawdzających prace egzaminacyjne uczniów będących obywatelami Ukrainy, którzy przystąpili do egzaminu ósmoklasisty lub egzaminu maturalnego, osób niebędących egzaminatorami wpisanymi do ewidencji egzaminatorów,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nieklasyfikowania ucznia będącego obywatelem Ukrainy uczęszczającego do oddziału przygotowawczego, w przypadku gdy rada pedagogiczna uzna, że uczeń ten nie zna języka polskiego lub znajomość języka polskiego jest niewystarczająca do korzystania z nauki lub zakres realizowanych zajęć edukacyjnych uniemożliwia przeprowadzenie klasyfikacji rocznej (lub śródrocznej). W takim przypadku uczeń zamiast świadectwa otrzyma zaświadczenie o uczęszczaniu do oddziału przygotowawczego, a w konsekwencji w arkuszu ocen zostanie odnotowane, że nie podlegał on klasyfikacji;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ukończenia przez ucznia będącego obywatelem Ukrainy szkoły podstawowej, jeżeli uczeń ten uzyska pozytywne roczne oceny klasyfikacyjne ze wszystkich obowiązkowych zajęć edukacyjnych realizowanych w klasie VIII oraz przystąpi do egzaminu ósmoklasisty;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 xml:space="preserve"> możliwość przyjęcia do przedszkola specjalnego, oddziału przedszkolnego w szkole podstawowej specjalnej, szkoły specjalnej, specjalnego ośrodka szkolno-wychowawczego lub specjalnego ośrodka wychowawczego dziecka lub ucznia niepełnosprawnego, na podstawie oświadczenia rodzica lub osoby sprawującej opiekę nad tym dzieckiem lub uczniem o złożeniu do publicznej poradni psychologiczno-pedagogicznej, w tym publicznej poradni specjalistycznej, wniosku o wydanie orzeczenia o potrzebie kształcenia specjalnego;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modyfikowania przez dyrektora szkoły lub placówki, w porozumieniu z radą pedagogiczną i radą rodziców, programu wychowawczo-profilaktycznego realizowanego w szkole lub placówce;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zatrudnienia w publicznej poradni psychologiczno-pedagogicznej, w tym publicznej poradni specjalistycznej, w uzasadnionych przypadkach i za zgodą kuratora oświaty, osoby niebędącej nauczycielem posiadającej przygotowanie uznane przez dyrektora poradni za odpowiednie do realizacji określonych przez dyrektora poradni zadań w tym zakresie;</w:t>
      </w:r>
    </w:p>
    <w:p w:rsidR="00677303" w:rsidRP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zatrudnienia w publicznej placówce oświatowo-wychowawczej oraz publicznej placówce zapewniającej opiekę i wychowanie uczniom w okresie pobierania nauki poza miejscem stałego zamieszkania, w uzasadnionych przypadkach i za zgodą odpowiednio kuratora oświaty lub specjalistycznej jednostki nadzoru osoby niebędącej nauczycielem posiadającej przygotowanie uznane przez dyrektora placówki za odpowiednie do realizacji określonych przez dyrektora placówki zadań w tym zakresie;</w:t>
      </w:r>
    </w:p>
    <w:p w:rsidR="003A4785" w:rsidP="003A4785">
      <w:pPr>
        <w:numPr>
          <w:ilvl w:val="0"/>
          <w:numId w:val="12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możliwość uczęszczania przez uczniów oddziałów przygotowawczych zorganizowanych w branżowej szkole I stopnia lub technikum na zajęcia przeznaczone na osiągnięcie wybranych efektów kształcenia określonych w podstawie programowej kształcenia w zawodzie szkolnictwa branżowego, dostosowane pod względem zakresu treści nauczania oraz metod i form ich realizacji do potrzeb rozwojowych i edukacyjnych oraz możliwości psychofizycznych ucznia.</w:t>
      </w:r>
      <w:r>
        <w:rPr>
          <w:rFonts w:ascii="Lato" w:eastAsia="PMingLiU" w:hAnsi="Lato"/>
          <w:bCs/>
          <w:sz w:val="20"/>
          <w:szCs w:val="20"/>
        </w:rPr>
        <w:t xml:space="preserve"> </w:t>
      </w:r>
    </w:p>
    <w:p w:rsidR="003A4785" w:rsidP="003A4785">
      <w:pPr>
        <w:spacing w:after="0" w:line="276" w:lineRule="auto"/>
        <w:ind w:left="284"/>
        <w:jc w:val="both"/>
        <w:rPr>
          <w:rFonts w:ascii="Lato" w:eastAsia="PMingLiU" w:hAnsi="Lato"/>
          <w:bCs/>
          <w:sz w:val="20"/>
          <w:szCs w:val="20"/>
        </w:rPr>
      </w:pPr>
    </w:p>
    <w:p w:rsidR="00677303" w:rsidRPr="003A4785" w:rsidP="003A4785">
      <w:pPr>
        <w:spacing w:after="0" w:line="276" w:lineRule="auto"/>
        <w:ind w:left="284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Analogicznie jak w poprzednich latach szkolnych:</w:t>
      </w:r>
    </w:p>
    <w:p w:rsidR="003A4785" w:rsidRPr="003A4785" w:rsidP="003A478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 xml:space="preserve">przewidziano dodatkowy termin na składanie przez uczniów będących obywatelami Ukrainy deklaracji przystąpienia do egzaminu ósmoklasisty, egzaminu maturalnego </w:t>
      </w:r>
      <w:r>
        <w:rPr>
          <w:rFonts w:ascii="Lato" w:eastAsia="PMingLiU" w:hAnsi="Lato"/>
          <w:bCs/>
          <w:sz w:val="20"/>
          <w:szCs w:val="20"/>
        </w:rPr>
        <w:br/>
      </w:r>
      <w:r w:rsidRPr="003A4785">
        <w:rPr>
          <w:rFonts w:ascii="Lato" w:eastAsia="PMingLiU" w:hAnsi="Lato"/>
          <w:bCs/>
          <w:sz w:val="20"/>
          <w:szCs w:val="20"/>
        </w:rPr>
        <w:t>i egzaminu zawodowego w roku szkolnym 2024/2025</w:t>
      </w:r>
      <w:r>
        <w:rPr>
          <w:rFonts w:ascii="Lato" w:eastAsia="PMingLiU" w:hAnsi="Lato"/>
          <w:bCs/>
          <w:sz w:val="20"/>
          <w:szCs w:val="20"/>
        </w:rPr>
        <w:t>;</w:t>
      </w:r>
    </w:p>
    <w:p w:rsidR="00677303" w:rsidRPr="003A4785" w:rsidP="003A478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 xml:space="preserve"> </w:t>
      </w:r>
      <w:bookmarkStart w:id="4" w:name="_Hlk171420987"/>
      <w:r w:rsidRPr="003A4785">
        <w:rPr>
          <w:rFonts w:ascii="Lato" w:eastAsia="PMingLiU" w:hAnsi="Lato"/>
          <w:bCs/>
          <w:sz w:val="20"/>
          <w:szCs w:val="20"/>
        </w:rPr>
        <w:t>określono zakres informacji zawartych w deklaracjach przystąpienia do egzaminu ósmoklasisty</w:t>
      </w:r>
      <w:r w:rsidR="003A4785">
        <w:rPr>
          <w:rFonts w:ascii="Lato" w:eastAsia="PMingLiU" w:hAnsi="Lato"/>
          <w:bCs/>
          <w:sz w:val="20"/>
          <w:szCs w:val="20"/>
        </w:rPr>
        <w:t>;</w:t>
      </w:r>
    </w:p>
    <w:p w:rsidR="00677303" w:rsidRPr="003A4785" w:rsidP="003A478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r w:rsidRPr="003A4785">
        <w:rPr>
          <w:rFonts w:ascii="Lato" w:eastAsia="PMingLiU" w:hAnsi="Lato"/>
          <w:bCs/>
          <w:sz w:val="20"/>
          <w:szCs w:val="20"/>
        </w:rPr>
        <w:t>przewidziano dodatkowy termin na przekazanie przez dyrektora szkoły do dyrektora okręgowej komisji egzaminacyjnej wykazu uczniów, którzy złożyli deklaracje przystąpienia do egzaminu ósmoklasisty, egzaminu maturalnego i egzaminu zawodowego w dodatkowym terminie</w:t>
      </w:r>
      <w:r w:rsidR="003A4785">
        <w:rPr>
          <w:rFonts w:ascii="Lato" w:eastAsia="PMingLiU" w:hAnsi="Lato"/>
          <w:bCs/>
          <w:sz w:val="20"/>
          <w:szCs w:val="20"/>
        </w:rPr>
        <w:t>;</w:t>
      </w:r>
      <w:r w:rsidRPr="003A4785">
        <w:rPr>
          <w:rFonts w:ascii="Lato" w:eastAsia="PMingLiU" w:hAnsi="Lato"/>
          <w:bCs/>
          <w:sz w:val="20"/>
          <w:szCs w:val="20"/>
        </w:rPr>
        <w:t xml:space="preserve"> </w:t>
      </w:r>
    </w:p>
    <w:p w:rsidR="00677303" w:rsidRPr="003A4785" w:rsidP="003A4785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Lato" w:eastAsia="PMingLiU" w:hAnsi="Lato"/>
          <w:bCs/>
          <w:sz w:val="20"/>
          <w:szCs w:val="20"/>
        </w:rPr>
      </w:pPr>
      <w:bookmarkEnd w:id="4"/>
      <w:r w:rsidRPr="003A4785">
        <w:rPr>
          <w:rFonts w:ascii="Lato" w:eastAsia="PMingLiU" w:hAnsi="Lato"/>
          <w:bCs/>
          <w:sz w:val="20"/>
          <w:szCs w:val="20"/>
        </w:rPr>
        <w:t>umożliwiono uczniowi będącemu obywatelem Ukrainy przystąpienie do egzaminu ósmoklasisty z języka obcego nowożytnego, którego nie uczył się w szkole w ramach obowiązkowych zajęć edukacyjnych</w:t>
      </w:r>
      <w:r w:rsidRPr="003A4785">
        <w:rPr>
          <w:rFonts w:ascii="Lato" w:hAnsi="Lato"/>
          <w:bCs/>
          <w:iCs/>
          <w:sz w:val="20"/>
          <w:szCs w:val="20"/>
        </w:rPr>
        <w:t>.</w:t>
      </w:r>
    </w:p>
    <w:p w:rsidR="00237E64" w:rsidP="00237E64">
      <w:p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</w:p>
    <w:p w:rsidR="00990162" w:rsidRPr="00990162" w:rsidP="0099016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990162">
        <w:rPr>
          <w:rFonts w:ascii="Lato" w:hAnsi="Lato" w:cs="Arial"/>
          <w:b/>
          <w:sz w:val="20"/>
          <w:szCs w:val="20"/>
          <w:shd w:val="clear" w:color="auto" w:fill="FFFFFF"/>
        </w:rPr>
        <w:t>Organizowanie nauki języka i kultury kraju pochodzenia</w:t>
      </w:r>
      <w:r w:rsidRPr="00990162">
        <w:rPr>
          <w:rFonts w:ascii="Lato" w:hAnsi="Lato" w:cs="Arial"/>
          <w:b/>
          <w:sz w:val="20"/>
          <w:szCs w:val="20"/>
        </w:rPr>
        <w:t xml:space="preserve"> dla uczniów niebędących obywatelami polskimi</w:t>
      </w:r>
    </w:p>
    <w:p w:rsidR="00990162" w:rsidP="00990162">
      <w:pPr>
        <w:pStyle w:val="ListParagraph"/>
        <w:spacing w:after="0" w:line="276" w:lineRule="auto"/>
        <w:ind w:left="360"/>
        <w:jc w:val="both"/>
        <w:rPr>
          <w:rFonts w:ascii="Lato" w:hAnsi="Lato" w:cs="Arial"/>
          <w:sz w:val="20"/>
          <w:szCs w:val="20"/>
          <w:shd w:val="clear" w:color="auto" w:fill="FFFFFF"/>
        </w:rPr>
      </w:pPr>
      <w:r w:rsidRPr="00990162">
        <w:rPr>
          <w:rFonts w:ascii="Lato" w:hAnsi="Lato"/>
          <w:sz w:val="20"/>
          <w:szCs w:val="20"/>
        </w:rPr>
        <w:t xml:space="preserve">Stosownie do </w:t>
      </w:r>
      <w:r w:rsidRPr="00990162">
        <w:rPr>
          <w:rFonts w:ascii="Lato" w:hAnsi="Lato" w:cs="Arial"/>
          <w:sz w:val="20"/>
          <w:szCs w:val="20"/>
          <w:shd w:val="clear" w:color="auto" w:fill="FFFFFF"/>
        </w:rPr>
        <w:t xml:space="preserve">art. 165 ust. 15 ustawy </w:t>
      </w:r>
      <w:r w:rsidRPr="00990162">
        <w:rPr>
          <w:rFonts w:ascii="Lato" w:hAnsi="Lato" w:cs="Arial"/>
          <w:bCs/>
          <w:sz w:val="20"/>
          <w:szCs w:val="20"/>
          <w:shd w:val="clear" w:color="auto" w:fill="FFFFFF"/>
        </w:rPr>
        <w:t xml:space="preserve">- </w:t>
      </w:r>
      <w:r w:rsidRPr="00990162">
        <w:rPr>
          <w:rFonts w:ascii="Lato" w:hAnsi="Lato" w:cs="Arial"/>
          <w:i/>
          <w:sz w:val="20"/>
          <w:szCs w:val="20"/>
          <w:shd w:val="clear" w:color="auto" w:fill="FFFFFF"/>
        </w:rPr>
        <w:t>Prawo oświatowe</w:t>
      </w:r>
      <w:r w:rsidRPr="00990162">
        <w:rPr>
          <w:rFonts w:ascii="Lato" w:hAnsi="Lato" w:cs="Arial"/>
          <w:sz w:val="20"/>
          <w:szCs w:val="20"/>
          <w:shd w:val="clear" w:color="auto" w:fill="FFFFFF"/>
        </w:rPr>
        <w:t xml:space="preserve">, </w:t>
      </w:r>
      <w:r w:rsidRPr="00990162">
        <w:rPr>
          <w:rFonts w:ascii="Lato" w:hAnsi="Lato"/>
          <w:sz w:val="20"/>
          <w:szCs w:val="20"/>
        </w:rPr>
        <w:t>d</w:t>
      </w:r>
      <w:r w:rsidRPr="00990162">
        <w:rPr>
          <w:rFonts w:ascii="Lato" w:hAnsi="Lato" w:cs="Arial"/>
          <w:sz w:val="20"/>
          <w:szCs w:val="20"/>
          <w:shd w:val="clear" w:color="auto" w:fill="FFFFFF"/>
        </w:rPr>
        <w:t xml:space="preserve">la uczniów niebędących obywatelami polskimi, </w:t>
      </w:r>
      <w:r w:rsidRPr="00990162">
        <w:rPr>
          <w:rFonts w:ascii="Lato" w:hAnsi="Lato" w:cs="Arial"/>
          <w:sz w:val="20"/>
          <w:szCs w:val="20"/>
        </w:rPr>
        <w:t>w tym uczniów przybyłych z Ukrainy od 24 lutego 2022 r.,</w:t>
      </w:r>
      <w:r w:rsidRPr="00990162">
        <w:rPr>
          <w:rFonts w:ascii="Lato" w:hAnsi="Lato" w:cs="Arial"/>
          <w:b/>
          <w:sz w:val="20"/>
          <w:szCs w:val="20"/>
        </w:rPr>
        <w:t xml:space="preserve"> </w:t>
      </w:r>
      <w:r w:rsidRPr="00990162">
        <w:rPr>
          <w:rFonts w:ascii="Lato" w:hAnsi="Lato" w:cs="Arial"/>
          <w:sz w:val="20"/>
          <w:szCs w:val="20"/>
          <w:shd w:val="clear" w:color="auto" w:fill="FFFFFF"/>
        </w:rPr>
        <w:t>podlegających obowiązkowi szkolnemu, placówka dyplomatyczna lub konsularna kraju ich pochodzenia działająca w Polsce albo stowarzyszenie kulturalno-oświatowe danej narodowości mogą organizować w szkole, w porozumieniu z dyrektorem szkoły i za zgodą organu prowadzącego, naukę języka i kultury kraju pochodzenia. Szkoła udostępnia nieodpłatnie pomieszczenia i pomoce dydaktyczne.</w:t>
      </w:r>
    </w:p>
    <w:p w:rsidR="00990162" w:rsidP="00990162">
      <w:pPr>
        <w:pStyle w:val="ListParagraph"/>
        <w:spacing w:after="0" w:line="276" w:lineRule="auto"/>
        <w:ind w:left="360"/>
        <w:jc w:val="both"/>
        <w:rPr>
          <w:rFonts w:ascii="Lato" w:hAnsi="Lato" w:cs="Arial"/>
          <w:sz w:val="20"/>
          <w:szCs w:val="20"/>
          <w:shd w:val="clear" w:color="auto" w:fill="FFFFFF"/>
        </w:rPr>
      </w:pPr>
    </w:p>
    <w:p w:rsidR="00990162" w:rsidRPr="00990162" w:rsidP="00990162">
      <w:pPr>
        <w:pStyle w:val="ListParagraph"/>
        <w:spacing w:after="0" w:line="276" w:lineRule="auto"/>
        <w:ind w:left="360"/>
        <w:jc w:val="both"/>
        <w:rPr>
          <w:rFonts w:ascii="Lato" w:hAnsi="Lato"/>
          <w:b/>
          <w:sz w:val="20"/>
          <w:szCs w:val="20"/>
        </w:rPr>
      </w:pPr>
      <w:r w:rsidRPr="00AA49C3">
        <w:rPr>
          <w:rFonts w:ascii="Lato" w:hAnsi="Lato" w:cs="Arial"/>
          <w:sz w:val="20"/>
          <w:szCs w:val="20"/>
          <w:shd w:val="clear" w:color="auto" w:fill="FFFFFF"/>
        </w:rPr>
        <w:t xml:space="preserve">Uprzejmie proszę Państwa Dyrektorów i </w:t>
      </w:r>
      <w:r w:rsidRPr="00AA49C3">
        <w:rPr>
          <w:rFonts w:ascii="Lato" w:hAnsi="Lato"/>
          <w:sz w:val="20"/>
          <w:szCs w:val="20"/>
        </w:rPr>
        <w:t xml:space="preserve">Państwa Przedstawicieli organów prowadzących szkoły, aby </w:t>
      </w:r>
      <w:r w:rsidRPr="00AA49C3">
        <w:rPr>
          <w:rFonts w:ascii="Lato" w:hAnsi="Lato" w:cs="Arial"/>
          <w:sz w:val="20"/>
          <w:szCs w:val="20"/>
          <w:shd w:val="clear" w:color="auto" w:fill="FFFFFF"/>
        </w:rPr>
        <w:t>umożliwiali organizowanie w szkołach nauki języka i kultury kraju pochodzenia</w:t>
      </w:r>
      <w:r w:rsidRPr="00AA49C3">
        <w:rPr>
          <w:rFonts w:ascii="Lato" w:hAnsi="Lato" w:cs="Arial"/>
          <w:sz w:val="20"/>
          <w:szCs w:val="20"/>
        </w:rPr>
        <w:t xml:space="preserve"> dla uczniów niebędących obywatelami polskimi, podlegających </w:t>
      </w:r>
      <w:r w:rsidRPr="00AA49C3">
        <w:rPr>
          <w:rFonts w:ascii="Lato" w:hAnsi="Lato" w:cs="Arial"/>
          <w:sz w:val="20"/>
          <w:szCs w:val="20"/>
        </w:rPr>
        <w:t xml:space="preserve">obowiązkowi szkolnemu. Kontakt z językiem oraz rówieśnikami z kraju pochodzenia może wpłynąć na poczucie bezpieczeństwa ucznia w nowym środowisku szkolnym, </w:t>
      </w:r>
      <w:r>
        <w:rPr>
          <w:rFonts w:ascii="Lato" w:hAnsi="Lato" w:cs="Arial"/>
          <w:sz w:val="20"/>
          <w:szCs w:val="20"/>
        </w:rPr>
        <w:br/>
      </w:r>
      <w:r w:rsidRPr="00AA49C3">
        <w:rPr>
          <w:rFonts w:ascii="Lato" w:hAnsi="Lato" w:cs="Arial"/>
          <w:sz w:val="20"/>
          <w:szCs w:val="20"/>
        </w:rPr>
        <w:t>a tym samym szybszą adaptację w nowych warunkach szkolnych.</w:t>
      </w:r>
    </w:p>
    <w:p w:rsidR="00237E64" w:rsidRPr="0040709E" w:rsidP="00237E64">
      <w:pPr>
        <w:spacing w:after="0" w:line="276" w:lineRule="auto"/>
        <w:jc w:val="both"/>
        <w:rPr>
          <w:rFonts w:ascii="Lato" w:hAnsi="Lato" w:cs="Times New Roman"/>
          <w:sz w:val="20"/>
          <w:szCs w:val="20"/>
        </w:rPr>
      </w:pPr>
    </w:p>
    <w:p w:rsidR="00237E64" w:rsidRPr="00BB094E" w:rsidP="00BB094E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BB094E">
        <w:rPr>
          <w:rFonts w:ascii="Lato" w:hAnsi="Lato"/>
          <w:bCs/>
          <w:sz w:val="20"/>
          <w:szCs w:val="20"/>
          <w:shd w:val="clear" w:color="auto" w:fill="FFFFFF"/>
        </w:rPr>
        <w:t xml:space="preserve">Ponadto, </w:t>
      </w:r>
      <w:r w:rsidRPr="00BB094E">
        <w:rPr>
          <w:rFonts w:ascii="Lato" w:eastAsia="PMingLiU" w:hAnsi="Lato"/>
          <w:bCs/>
          <w:sz w:val="20"/>
          <w:szCs w:val="20"/>
        </w:rPr>
        <w:t>w</w:t>
      </w:r>
      <w:r w:rsidRPr="00BB094E" w:rsidR="00CD5E47">
        <w:rPr>
          <w:rFonts w:ascii="Lato" w:eastAsia="PMingLiU" w:hAnsi="Lato"/>
          <w:bCs/>
          <w:sz w:val="20"/>
          <w:szCs w:val="20"/>
        </w:rPr>
        <w:t xml:space="preserve"> związku z wprowadzeniem od 1 września 2024 r. </w:t>
      </w:r>
      <w:r w:rsidRPr="00BB094E">
        <w:rPr>
          <w:rFonts w:ascii="Lato" w:eastAsia="PMingLiU" w:hAnsi="Lato"/>
          <w:bCs/>
          <w:sz w:val="20"/>
          <w:szCs w:val="20"/>
        </w:rPr>
        <w:t xml:space="preserve">obowiązku rocznego przygotowania przedszkolnego, obowiązku szkolnego i obowiązku nauki w szkołach </w:t>
      </w:r>
      <w:r w:rsidRPr="00BB094E">
        <w:rPr>
          <w:rFonts w:ascii="Lato" w:eastAsia="PMingLiU" w:hAnsi="Lato"/>
          <w:bCs/>
          <w:sz w:val="20"/>
          <w:szCs w:val="20"/>
        </w:rPr>
        <w:br/>
        <w:t xml:space="preserve">w Polsce dla </w:t>
      </w:r>
      <w:r w:rsidRPr="00BB094E" w:rsidR="00CD5E47">
        <w:rPr>
          <w:rFonts w:ascii="Lato" w:eastAsia="PMingLiU" w:hAnsi="Lato"/>
          <w:bCs/>
          <w:sz w:val="20"/>
          <w:szCs w:val="20"/>
        </w:rPr>
        <w:t>dzieci i uczniów będących obywatelami Ukrainy</w:t>
      </w:r>
      <w:r w:rsidRPr="00BB094E">
        <w:rPr>
          <w:rFonts w:ascii="Lato" w:eastAsia="PMingLiU" w:hAnsi="Lato"/>
          <w:bCs/>
          <w:sz w:val="20"/>
          <w:szCs w:val="20"/>
        </w:rPr>
        <w:t>, uprzejmie pros</w:t>
      </w:r>
      <w:r w:rsidRPr="00BB094E" w:rsidR="00036EE3">
        <w:rPr>
          <w:rFonts w:ascii="Lato" w:eastAsia="PMingLiU" w:hAnsi="Lato"/>
          <w:bCs/>
          <w:sz w:val="20"/>
          <w:szCs w:val="20"/>
        </w:rPr>
        <w:t>zę</w:t>
      </w:r>
      <w:r w:rsidRPr="00BB094E">
        <w:rPr>
          <w:rFonts w:ascii="Lato" w:eastAsia="PMingLiU" w:hAnsi="Lato"/>
          <w:bCs/>
          <w:sz w:val="20"/>
          <w:szCs w:val="20"/>
        </w:rPr>
        <w:t xml:space="preserve"> Państwa </w:t>
      </w:r>
      <w:r w:rsidRPr="00BB094E">
        <w:rPr>
          <w:rFonts w:ascii="Lato" w:eastAsia="PMingLiU" w:hAnsi="Lato"/>
          <w:bCs/>
          <w:sz w:val="20"/>
          <w:szCs w:val="20"/>
        </w:rPr>
        <w:br/>
        <w:t xml:space="preserve">o upowszechnienie  </w:t>
      </w:r>
      <w:r w:rsidR="00F01F61">
        <w:rPr>
          <w:rFonts w:ascii="Lato" w:eastAsia="PMingLiU" w:hAnsi="Lato"/>
          <w:bCs/>
          <w:sz w:val="20"/>
          <w:szCs w:val="20"/>
        </w:rPr>
        <w:t>tej informacji.</w:t>
      </w:r>
      <w:r w:rsidRPr="00BB094E">
        <w:rPr>
          <w:rFonts w:ascii="Lato" w:eastAsia="PMingLiU" w:hAnsi="Lato"/>
          <w:bCs/>
          <w:sz w:val="20"/>
          <w:szCs w:val="20"/>
        </w:rPr>
        <w:t xml:space="preserve"> </w:t>
      </w:r>
    </w:p>
    <w:p w:rsidR="00BB094E" w:rsidP="00BB094E">
      <w:pPr>
        <w:spacing w:after="0" w:line="276" w:lineRule="auto"/>
        <w:rPr>
          <w:rFonts w:ascii="Lato" w:hAnsi="Lato" w:cs="Arial"/>
          <w:sz w:val="20"/>
          <w:szCs w:val="20"/>
        </w:rPr>
      </w:pPr>
    </w:p>
    <w:p w:rsidR="00D80231" w:rsidP="00BB094E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BB094E">
        <w:rPr>
          <w:rFonts w:ascii="Lato" w:hAnsi="Lato" w:cs="Arial"/>
          <w:sz w:val="20"/>
          <w:szCs w:val="20"/>
        </w:rPr>
        <w:t>W załączeniu przekazuję zestawienie</w:t>
      </w:r>
      <w:r w:rsidRPr="00BB094E">
        <w:rPr>
          <w:rFonts w:ascii="Lato" w:hAnsi="Lato" w:cs="Arial"/>
          <w:color w:val="222222"/>
          <w:sz w:val="20"/>
          <w:szCs w:val="20"/>
          <w:shd w:val="clear" w:color="auto" w:fill="FFFFFF"/>
        </w:rPr>
        <w:t xml:space="preserve"> materiałów (</w:t>
      </w:r>
      <w:r w:rsidRPr="00BB094E">
        <w:rPr>
          <w:rFonts w:ascii="Lato" w:hAnsi="Lato"/>
          <w:sz w:val="20"/>
          <w:szCs w:val="20"/>
        </w:rPr>
        <w:t>wraz z linkami)</w:t>
      </w:r>
      <w:r w:rsidRPr="00BB094E">
        <w:rPr>
          <w:rFonts w:ascii="Lato" w:hAnsi="Lato" w:cs="Arial"/>
          <w:color w:val="222222"/>
          <w:sz w:val="20"/>
          <w:szCs w:val="20"/>
          <w:shd w:val="clear" w:color="auto" w:fill="FFFFFF"/>
        </w:rPr>
        <w:t xml:space="preserve"> dla nauczycieli, pomocnych w planowaniu i prowadzeniu zajęć z </w:t>
      </w:r>
      <w:r w:rsidRPr="00BB094E">
        <w:rPr>
          <w:rFonts w:ascii="Lato" w:hAnsi="Lato" w:cs="Arial"/>
          <w:sz w:val="20"/>
          <w:szCs w:val="20"/>
        </w:rPr>
        <w:t>uczniami z doświadczeniem migracji</w:t>
      </w:r>
      <w:r w:rsidRPr="00BB094E">
        <w:rPr>
          <w:rFonts w:ascii="Lato" w:hAnsi="Lato" w:cs="Arial"/>
          <w:color w:val="222222"/>
          <w:sz w:val="20"/>
          <w:szCs w:val="20"/>
          <w:shd w:val="clear" w:color="auto" w:fill="FFFFFF"/>
        </w:rPr>
        <w:t xml:space="preserve"> znajdujących się w </w:t>
      </w:r>
      <w:r w:rsidRPr="00BB094E">
        <w:rPr>
          <w:rFonts w:ascii="Lato" w:hAnsi="Lato" w:cs="Arial"/>
          <w:sz w:val="20"/>
          <w:szCs w:val="20"/>
        </w:rPr>
        <w:t>zasobach Ośrodka Rozwoju Edukacji</w:t>
      </w:r>
      <w:r w:rsidRPr="00BB094E" w:rsidR="003342E3">
        <w:rPr>
          <w:rFonts w:ascii="Lato" w:hAnsi="Lato"/>
          <w:sz w:val="20"/>
          <w:szCs w:val="20"/>
        </w:rPr>
        <w:t xml:space="preserve">, z uprzejmą prośbą o </w:t>
      </w:r>
      <w:r w:rsidRPr="00BB094E" w:rsidR="00BB094E">
        <w:rPr>
          <w:rFonts w:ascii="Lato" w:hAnsi="Lato"/>
          <w:sz w:val="20"/>
          <w:szCs w:val="20"/>
        </w:rPr>
        <w:t xml:space="preserve">ich </w:t>
      </w:r>
      <w:r w:rsidRPr="00BB094E" w:rsidR="003342E3">
        <w:rPr>
          <w:rFonts w:ascii="Lato" w:hAnsi="Lato"/>
          <w:sz w:val="20"/>
          <w:szCs w:val="20"/>
        </w:rPr>
        <w:t>upowszechnienie wśród nauczycieli</w:t>
      </w:r>
      <w:r w:rsidRPr="00BB094E" w:rsidR="00BB094E">
        <w:rPr>
          <w:rFonts w:ascii="Lato" w:hAnsi="Lato"/>
          <w:sz w:val="20"/>
          <w:szCs w:val="20"/>
        </w:rPr>
        <w:t xml:space="preserve">. </w:t>
      </w:r>
    </w:p>
    <w:p w:rsidR="00BB094E" w:rsidP="00BB094E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BB094E" w:rsidRPr="00BB094E" w:rsidP="00BB094E">
      <w:p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W nowym roku szkolnym życzę Państwu satysfakcji zadań z realizowanych</w:t>
      </w:r>
      <w:r w:rsidRPr="00BB094E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na rzecz edukacji i wychowania dzieci i młodzieży przybywających z zagranicy.  </w:t>
      </w:r>
    </w:p>
    <w:p w:rsidR="003342E3" w:rsidRPr="00BB094E" w:rsidP="00BB094E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:rsidR="003342E3" w:rsidRPr="00BB094E" w:rsidP="00BB094E">
      <w:pPr>
        <w:spacing w:after="0" w:line="276" w:lineRule="auto"/>
        <w:jc w:val="both"/>
        <w:rPr>
          <w:rFonts w:ascii="Lato" w:hAnsi="Lato"/>
          <w:i/>
          <w:iCs/>
          <w:sz w:val="20"/>
          <w:szCs w:val="20"/>
        </w:rPr>
      </w:pPr>
      <w:r w:rsidRPr="00BB094E">
        <w:rPr>
          <w:rFonts w:ascii="Lato" w:hAnsi="Lato"/>
          <w:i/>
          <w:iCs/>
          <w:sz w:val="20"/>
          <w:szCs w:val="20"/>
        </w:rPr>
        <w:t>Z wyrazami szacunku</w:t>
      </w:r>
    </w:p>
    <w:p w:rsidR="003342E3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3342E3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D80231" w:rsidRPr="00D20976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5"/>
    </w:p>
    <w:p w:rsidR="00D80231" w:rsidRPr="00DC30B3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6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6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D80231" w:rsidRPr="009276B2" w:rsidP="009201B8">
      <w:pPr>
        <w:spacing w:after="0" w:line="240" w:lineRule="auto"/>
        <w:rPr>
          <w:rFonts w:ascii="Lato" w:hAnsi="Lato"/>
          <w:sz w:val="20"/>
        </w:rPr>
      </w:pPr>
    </w:p>
    <w:sectPr w:rsidSect="00315D1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231" w:rsidRPr="00590C4E" w:rsidP="00590C4E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:rsidR="00D80231" w:rsidRPr="00590C4E" w:rsidP="00590C4E">
    <w:pPr>
      <w:pStyle w:val="Footer"/>
      <w:tabs>
        <w:tab w:val="clear" w:pos="4536"/>
        <w:tab w:val="left" w:pos="5954"/>
        <w:tab w:val="clear" w:pos="9072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:rsidR="00D80231" w:rsidRPr="00590C4E">
    <w:pPr>
      <w:pStyle w:val="Footer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:rsidR="00D80231">
    <w:pPr>
      <w:pStyle w:val="Footer"/>
      <w:rPr>
        <w:sz w:val="14"/>
      </w:rPr>
    </w:pPr>
  </w:p>
  <w:p w:rsidR="00D80231">
    <w:pPr>
      <w:pStyle w:val="Footer"/>
      <w:rPr>
        <w:sz w:val="14"/>
      </w:rPr>
    </w:pPr>
  </w:p>
  <w:p w:rsidR="00D80231" w:rsidRPr="00590C4E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231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:rsidR="00D80231" w:rsidRPr="00590C4E" w:rsidP="009201B8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D80231" w:rsidP="009201B8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D80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40071">
      <w:pPr>
        <w:spacing w:after="0" w:line="240" w:lineRule="auto"/>
      </w:pPr>
      <w:r>
        <w:separator/>
      </w:r>
    </w:p>
  </w:footnote>
  <w:footnote w:type="continuationSeparator" w:id="1">
    <w:p w:rsidR="00A40071">
      <w:pPr>
        <w:spacing w:after="0" w:line="240" w:lineRule="auto"/>
      </w:pPr>
      <w:r>
        <w:continuationSeparator/>
      </w:r>
    </w:p>
  </w:footnote>
  <w:footnote w:id="2">
    <w:p w:rsidR="00237E64" w:rsidRPr="00AC123A" w:rsidP="00237E64">
      <w:pPr>
        <w:pStyle w:val="FootnoteText"/>
        <w:jc w:val="both"/>
        <w:rPr>
          <w:rFonts w:ascii="Lato" w:hAnsi="La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C123A">
        <w:rPr>
          <w:rFonts w:ascii="Lato" w:hAnsi="Lato"/>
          <w:sz w:val="18"/>
          <w:szCs w:val="18"/>
        </w:rPr>
        <w:t xml:space="preserve">Art. 165 ustawy z dnia 14 grudnia 2016 r. - </w:t>
      </w:r>
      <w:r w:rsidRPr="00AC123A">
        <w:rPr>
          <w:rFonts w:ascii="Lato" w:hAnsi="Lato"/>
          <w:i/>
          <w:sz w:val="18"/>
          <w:szCs w:val="18"/>
        </w:rPr>
        <w:t>Prawo oświatowe</w:t>
      </w:r>
      <w:r w:rsidRPr="00AC123A">
        <w:rPr>
          <w:rFonts w:ascii="Lato" w:hAnsi="Lato"/>
          <w:sz w:val="18"/>
          <w:szCs w:val="18"/>
        </w:rPr>
        <w:t> (Dz.U. z 202</w:t>
      </w:r>
      <w:r w:rsidRPr="00AC123A" w:rsidR="00100718">
        <w:rPr>
          <w:rFonts w:ascii="Lato" w:hAnsi="Lato"/>
          <w:sz w:val="18"/>
          <w:szCs w:val="18"/>
        </w:rPr>
        <w:t>4</w:t>
      </w:r>
      <w:r w:rsidRPr="00AC123A">
        <w:rPr>
          <w:rFonts w:ascii="Lato" w:hAnsi="Lato"/>
          <w:sz w:val="18"/>
          <w:szCs w:val="18"/>
        </w:rPr>
        <w:t xml:space="preserve"> r. poz. </w:t>
      </w:r>
      <w:r w:rsidRPr="00AC123A" w:rsidR="00100718">
        <w:rPr>
          <w:rFonts w:ascii="Lato" w:hAnsi="Lato"/>
          <w:sz w:val="18"/>
          <w:szCs w:val="18"/>
        </w:rPr>
        <w:t>737 z późn.zm.</w:t>
      </w:r>
      <w:r w:rsidRPr="00AC123A">
        <w:rPr>
          <w:rFonts w:ascii="Lato" w:hAnsi="Lato"/>
          <w:sz w:val="18"/>
          <w:szCs w:val="18"/>
        </w:rPr>
        <w:t>).</w:t>
      </w:r>
    </w:p>
  </w:footnote>
  <w:footnote w:id="3">
    <w:p w:rsidR="00237E64" w:rsidRPr="00AC123A" w:rsidP="00237E64">
      <w:pPr>
        <w:pStyle w:val="Heading1"/>
        <w:shd w:val="clear" w:color="auto" w:fill="FFFFFF"/>
        <w:spacing w:before="0" w:line="276" w:lineRule="auto"/>
        <w:jc w:val="both"/>
        <w:rPr>
          <w:rFonts w:ascii="Lato" w:hAnsi="Lato" w:cs="Arial"/>
          <w:b/>
          <w:bCs/>
          <w:color w:val="auto"/>
          <w:sz w:val="18"/>
          <w:szCs w:val="18"/>
        </w:rPr>
      </w:pPr>
      <w:r w:rsidRPr="00AC123A">
        <w:rPr>
          <w:rStyle w:val="FootnoteReference"/>
          <w:rFonts w:ascii="Lato" w:hAnsi="Lato"/>
          <w:color w:val="auto"/>
          <w:sz w:val="18"/>
          <w:szCs w:val="18"/>
        </w:rPr>
        <w:footnoteRef/>
      </w:r>
      <w:r w:rsidRPr="00AC123A">
        <w:rPr>
          <w:rFonts w:ascii="Lato" w:hAnsi="Lato"/>
          <w:color w:val="auto"/>
          <w:sz w:val="18"/>
          <w:szCs w:val="18"/>
        </w:rPr>
        <w:t xml:space="preserve"> </w:t>
      </w:r>
      <w:r w:rsidRPr="00AC123A">
        <w:rPr>
          <w:rFonts w:ascii="Lato" w:hAnsi="Lato" w:cs="Arial"/>
          <w:color w:val="auto"/>
          <w:sz w:val="18"/>
          <w:szCs w:val="18"/>
          <w:shd w:val="clear" w:color="auto" w:fill="FFFFFF"/>
        </w:rPr>
        <w:t xml:space="preserve">Rozporządzenie </w:t>
      </w:r>
      <w:r w:rsidRPr="00AC123A">
        <w:rPr>
          <w:rFonts w:ascii="Lato" w:hAnsi="Lato" w:cs="Arial"/>
          <w:color w:val="auto"/>
          <w:sz w:val="18"/>
          <w:szCs w:val="18"/>
        </w:rPr>
        <w:t xml:space="preserve">Ministra Edukacji Narodowej z dnia 23 sierpnia 2017 r. </w:t>
      </w:r>
      <w:r w:rsidRPr="00AC123A">
        <w:rPr>
          <w:rFonts w:ascii="Lato" w:hAnsi="Lato" w:cs="Arial"/>
          <w:i/>
          <w:color w:val="auto"/>
          <w:sz w:val="18"/>
          <w:szCs w:val="18"/>
        </w:rPr>
        <w:t>w sprawie kształcenia osób niebędących obywatelami polskimi oraz osób będących obywatelami polskimi, które pobierały naukę w szkołach funkcjonujących w systemach oświaty innych państw</w:t>
      </w:r>
      <w:r w:rsidRPr="00AC123A">
        <w:rPr>
          <w:rFonts w:ascii="Lato" w:hAnsi="Lato" w:cs="Arial"/>
          <w:color w:val="auto"/>
          <w:sz w:val="18"/>
          <w:szCs w:val="18"/>
        </w:rPr>
        <w:t xml:space="preserve"> (Dz.U. z 202</w:t>
      </w:r>
      <w:r w:rsidRPr="00AC123A" w:rsidR="00100718">
        <w:rPr>
          <w:rFonts w:ascii="Lato" w:hAnsi="Lato" w:cs="Arial"/>
          <w:color w:val="auto"/>
          <w:sz w:val="18"/>
          <w:szCs w:val="18"/>
        </w:rPr>
        <w:t>3</w:t>
      </w:r>
      <w:r w:rsidRPr="00AC123A">
        <w:rPr>
          <w:rFonts w:ascii="Lato" w:hAnsi="Lato" w:cs="Arial"/>
          <w:color w:val="auto"/>
          <w:sz w:val="18"/>
          <w:szCs w:val="18"/>
        </w:rPr>
        <w:t xml:space="preserve"> r. poz. </w:t>
      </w:r>
      <w:r w:rsidRPr="00AC123A" w:rsidR="00100718">
        <w:rPr>
          <w:rFonts w:ascii="Lato" w:hAnsi="Lato" w:cs="Arial"/>
          <w:color w:val="auto"/>
          <w:sz w:val="18"/>
          <w:szCs w:val="18"/>
        </w:rPr>
        <w:t>2301</w:t>
      </w:r>
      <w:r w:rsidRPr="00AC123A">
        <w:rPr>
          <w:rFonts w:ascii="Lato" w:hAnsi="Lato" w:cs="Arial"/>
          <w:color w:val="auto"/>
          <w:sz w:val="18"/>
          <w:szCs w:val="18"/>
        </w:rPr>
        <w:t>).</w:t>
      </w:r>
    </w:p>
    <w:p w:rsidR="00237E64" w:rsidRPr="003E1767" w:rsidP="00237E64">
      <w:pPr>
        <w:pStyle w:val="FootnoteText"/>
      </w:pPr>
    </w:p>
  </w:footnote>
  <w:footnote w:id="4">
    <w:p w:rsidR="00001CC9" w:rsidRPr="00AC123A" w:rsidP="00001CC9">
      <w:pPr>
        <w:pStyle w:val="FootnoteText"/>
        <w:jc w:val="both"/>
        <w:rPr>
          <w:rFonts w:ascii="Lato" w:hAnsi="La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C123A">
        <w:rPr>
          <w:rFonts w:ascii="Lato" w:hAnsi="Lato"/>
          <w:sz w:val="18"/>
          <w:szCs w:val="18"/>
        </w:rPr>
        <w:t xml:space="preserve">Ustawa z dnia 12 marca 2022 r. </w:t>
      </w:r>
      <w:r w:rsidRPr="00AC123A">
        <w:rPr>
          <w:rFonts w:ascii="Lato" w:hAnsi="Lato"/>
          <w:i/>
          <w:sz w:val="18"/>
          <w:szCs w:val="18"/>
        </w:rPr>
        <w:t>o pomocy obywatelom Ukrainy w związku z konfliktem zbrojnym na terytorium tego państwa</w:t>
      </w:r>
      <w:r w:rsidRPr="00AC123A">
        <w:rPr>
          <w:rFonts w:ascii="Lato" w:hAnsi="Lato"/>
          <w:sz w:val="18"/>
          <w:szCs w:val="18"/>
        </w:rPr>
        <w:t xml:space="preserve"> (Dz. U. z 202</w:t>
      </w:r>
      <w:r w:rsidRPr="00AC123A" w:rsidR="00100718">
        <w:rPr>
          <w:rFonts w:ascii="Lato" w:hAnsi="Lato"/>
          <w:sz w:val="18"/>
          <w:szCs w:val="18"/>
        </w:rPr>
        <w:t>4 r. poz. 167 z późn. zm.</w:t>
      </w:r>
      <w:r w:rsidRPr="00AC123A">
        <w:rPr>
          <w:rFonts w:ascii="Lato" w:hAnsi="Lato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231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0231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A5DC8"/>
    <w:multiLevelType w:val="hybridMultilevel"/>
    <w:tmpl w:val="26AAC4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410"/>
    <w:multiLevelType w:val="hybridMultilevel"/>
    <w:tmpl w:val="622835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82B0B"/>
    <w:multiLevelType w:val="hybridMultilevel"/>
    <w:tmpl w:val="0CEABAA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244C8"/>
    <w:multiLevelType w:val="hybridMultilevel"/>
    <w:tmpl w:val="259A049E"/>
    <w:lvl w:ilvl="0">
      <w:start w:val="1"/>
      <w:numFmt w:val="lowerLetter"/>
      <w:lvlText w:val="%1)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992624"/>
    <w:multiLevelType w:val="hybridMultilevel"/>
    <w:tmpl w:val="F4AADAC0"/>
    <w:lvl w:ilvl="0">
      <w:start w:val="1"/>
      <w:numFmt w:val="decimal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67547"/>
    <w:multiLevelType w:val="hybridMultilevel"/>
    <w:tmpl w:val="04301E4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A451B5"/>
    <w:multiLevelType w:val="hybridMultilevel"/>
    <w:tmpl w:val="C58E75DA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D5417"/>
    <w:multiLevelType w:val="hybridMultilevel"/>
    <w:tmpl w:val="8FBA3460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66E0E"/>
    <w:multiLevelType w:val="hybridMultilevel"/>
    <w:tmpl w:val="A08CA2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37A9F"/>
    <w:multiLevelType w:val="hybridMultilevel"/>
    <w:tmpl w:val="D7FC6F1C"/>
    <w:lvl w:ilvl="0">
      <w:start w:val="1"/>
      <w:numFmt w:val="decimal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6BC5363"/>
    <w:multiLevelType w:val="hybridMultilevel"/>
    <w:tmpl w:val="6A2CA57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64442"/>
    <w:multiLevelType w:val="hybridMultilevel"/>
    <w:tmpl w:val="A620BDD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4AF077A"/>
    <w:multiLevelType w:val="hybridMultilevel"/>
    <w:tmpl w:val="17461C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2153B2"/>
    <w:multiLevelType w:val="hybridMultilevel"/>
    <w:tmpl w:val="FF96EC22"/>
    <w:lvl w:ilvl="0">
      <w:start w:val="1"/>
      <w:numFmt w:val="bullet"/>
      <w:lvlText w:val="−"/>
      <w:lvlJc w:val="left"/>
      <w:pPr>
        <w:ind w:left="1070" w:hanging="360"/>
      </w:pPr>
      <w:rPr>
        <w:rFonts w:ascii="Arial" w:hAnsi="Arial" w:hint="default"/>
      </w:rPr>
    </w:lvl>
    <w:lvl w:ilvl="1" w:tentative="1">
      <w:start w:val="1"/>
      <w:numFmt w:val="lowerLetter"/>
      <w:lvlText w:val="%2."/>
      <w:lvlJc w:val="left"/>
      <w:pPr>
        <w:ind w:left="2207" w:hanging="360"/>
      </w:pPr>
    </w:lvl>
    <w:lvl w:ilvl="2" w:tentative="1">
      <w:start w:val="1"/>
      <w:numFmt w:val="lowerRoman"/>
      <w:lvlText w:val="%3."/>
      <w:lvlJc w:val="right"/>
      <w:pPr>
        <w:ind w:left="2927" w:hanging="180"/>
      </w:pPr>
    </w:lvl>
    <w:lvl w:ilvl="3" w:tentative="1">
      <w:start w:val="1"/>
      <w:numFmt w:val="decimal"/>
      <w:lvlText w:val="%4."/>
      <w:lvlJc w:val="left"/>
      <w:pPr>
        <w:ind w:left="3647" w:hanging="360"/>
      </w:pPr>
    </w:lvl>
    <w:lvl w:ilvl="4" w:tentative="1">
      <w:start w:val="1"/>
      <w:numFmt w:val="lowerLetter"/>
      <w:lvlText w:val="%5."/>
      <w:lvlJc w:val="left"/>
      <w:pPr>
        <w:ind w:left="4367" w:hanging="360"/>
      </w:pPr>
    </w:lvl>
    <w:lvl w:ilvl="5" w:tentative="1">
      <w:start w:val="1"/>
      <w:numFmt w:val="lowerRoman"/>
      <w:lvlText w:val="%6."/>
      <w:lvlJc w:val="right"/>
      <w:pPr>
        <w:ind w:left="5087" w:hanging="180"/>
      </w:pPr>
    </w:lvl>
    <w:lvl w:ilvl="6" w:tentative="1">
      <w:start w:val="1"/>
      <w:numFmt w:val="decimal"/>
      <w:lvlText w:val="%7."/>
      <w:lvlJc w:val="left"/>
      <w:pPr>
        <w:ind w:left="5807" w:hanging="360"/>
      </w:pPr>
    </w:lvl>
    <w:lvl w:ilvl="7" w:tentative="1">
      <w:start w:val="1"/>
      <w:numFmt w:val="lowerLetter"/>
      <w:lvlText w:val="%8."/>
      <w:lvlJc w:val="left"/>
      <w:pPr>
        <w:ind w:left="6527" w:hanging="360"/>
      </w:pPr>
    </w:lvl>
    <w:lvl w:ilvl="8" w:tentative="1">
      <w:start w:val="1"/>
      <w:numFmt w:val="lowerRoman"/>
      <w:lvlText w:val="%9."/>
      <w:lvlJc w:val="right"/>
      <w:pPr>
        <w:ind w:left="7247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237E6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FootnoteText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f,ft,o"/>
    <w:basedOn w:val="Normal"/>
    <w:link w:val="TekstprzypisudolnegoZnak"/>
    <w:unhideWhenUsed/>
    <w:rsid w:val="000565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 Znak,Tekst przypisu Znak Znak Znak Znak Znak Znak Znak Znak,Tekst przypisu Znak Znak Znak Znak Znak1,f Znak,ft Znak,o Znak"/>
    <w:basedOn w:val="DefaultParagraphFont"/>
    <w:link w:val="FootnoteText"/>
    <w:rsid w:val="000565A3"/>
    <w:rPr>
      <w:rFonts w:ascii="Arial" w:eastAsia="Times New Roman" w:hAnsi="Arial" w:cs="Arial"/>
      <w:sz w:val="20"/>
      <w:szCs w:val="20"/>
      <w:lang w:eastAsia="pl-PL"/>
    </w:rPr>
  </w:style>
  <w:style w:type="character" w:styleId="FootnoteReference">
    <w:name w:val="footnote reference"/>
    <w:aliases w:val="-E Fußnotenzeichen,E FNZ,EN Footnote Reference,Exposant 3 Point,Footnote Reference Number,Footnote reference number,Footnote symbol,Footnote#,Odwołanie przypisu,Ref,SUPERS,Times 10 Point,de nota al pie,note TESI"/>
    <w:unhideWhenUsed/>
    <w:qFormat/>
    <w:rsid w:val="000565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3D34"/>
    <w:pPr>
      <w:ind w:left="720"/>
      <w:contextualSpacing/>
    </w:pPr>
  </w:style>
  <w:style w:type="character" w:customStyle="1" w:styleId="Nagwek1Znak">
    <w:name w:val="Nagłówek 1 Znak"/>
    <w:basedOn w:val="DefaultParagraphFont"/>
    <w:link w:val="Heading1"/>
    <w:uiPriority w:val="9"/>
    <w:rsid w:val="00237E64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B77B-39A5-44BB-9B60-FD204A02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Witan Magda</cp:lastModifiedBy>
  <cp:revision>11</cp:revision>
  <cp:lastPrinted>2022-09-08T13:34:00Z</cp:lastPrinted>
  <dcterms:created xsi:type="dcterms:W3CDTF">2024-04-25T09:17:00Z</dcterms:created>
  <dcterms:modified xsi:type="dcterms:W3CDTF">2024-08-07T12:13:00Z</dcterms:modified>
</cp:coreProperties>
</file>